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1A68F" w14:textId="77777777" w:rsidR="007651C5" w:rsidRPr="00D1344C" w:rsidRDefault="004F42B7" w:rsidP="00812433">
      <w:pPr>
        <w:pStyle w:val="TitleofPaper"/>
        <w:spacing w:before="480" w:line="360" w:lineRule="auto"/>
        <w:rPr>
          <w:sz w:val="24"/>
          <w:szCs w:val="24"/>
        </w:rPr>
      </w:pPr>
      <w:r w:rsidRPr="00D1344C">
        <w:rPr>
          <w:sz w:val="24"/>
          <w:szCs w:val="24"/>
        </w:rPr>
        <w:t>PAPER T</w:t>
      </w:r>
      <w:r w:rsidR="00D47F4F">
        <w:rPr>
          <w:sz w:val="24"/>
          <w:szCs w:val="24"/>
        </w:rPr>
        <w:t>ITLE</w:t>
      </w:r>
    </w:p>
    <w:p w14:paraId="1F7F8BE6" w14:textId="77777777" w:rsidR="004663DB" w:rsidRPr="00397F90" w:rsidRDefault="004663DB" w:rsidP="004663DB">
      <w:pPr>
        <w:pStyle w:val="Author"/>
        <w:rPr>
          <w:b/>
          <w:i/>
          <w:color w:val="FF0000"/>
          <w:szCs w:val="24"/>
        </w:rPr>
      </w:pPr>
      <w:r w:rsidRPr="00397F90">
        <w:rPr>
          <w:b/>
          <w:i/>
          <w:color w:val="FF0000"/>
          <w:szCs w:val="24"/>
        </w:rPr>
        <w:t xml:space="preserve">Please do not write authors’ names to ensure </w:t>
      </w:r>
      <w:r w:rsidRPr="00397F90">
        <w:rPr>
          <w:rStyle w:val="Emphasis"/>
          <w:b/>
          <w:color w:val="FF0000"/>
        </w:rPr>
        <w:t>anonymous</w:t>
      </w:r>
      <w:r w:rsidRPr="00397F90">
        <w:rPr>
          <w:rStyle w:val="st"/>
          <w:b/>
          <w:color w:val="FF0000"/>
        </w:rPr>
        <w:t xml:space="preserve"> </w:t>
      </w:r>
      <w:r w:rsidRPr="00397F90">
        <w:rPr>
          <w:rStyle w:val="st"/>
          <w:b/>
          <w:i/>
          <w:color w:val="FF0000"/>
        </w:rPr>
        <w:t xml:space="preserve">peer </w:t>
      </w:r>
      <w:r w:rsidRPr="00397F90">
        <w:rPr>
          <w:rStyle w:val="Emphasis"/>
          <w:b/>
          <w:color w:val="FF0000"/>
        </w:rPr>
        <w:t>review</w:t>
      </w:r>
    </w:p>
    <w:p w14:paraId="7B26C91F" w14:textId="77777777" w:rsidR="005817AE" w:rsidRDefault="005817AE" w:rsidP="00812433">
      <w:pPr>
        <w:pStyle w:val="BodyText"/>
        <w:spacing w:after="60" w:line="360" w:lineRule="auto"/>
        <w:ind w:firstLine="284"/>
        <w:rPr>
          <w:rStyle w:val="abstractheadChar"/>
          <w:szCs w:val="24"/>
        </w:rPr>
      </w:pPr>
    </w:p>
    <w:p w14:paraId="19FEB0E9" w14:textId="6B23EAF8" w:rsidR="00EA2F37" w:rsidRDefault="000033ED" w:rsidP="00EA2F37">
      <w:pPr>
        <w:pStyle w:val="BodyText"/>
        <w:spacing w:after="60" w:line="360" w:lineRule="auto"/>
        <w:ind w:firstLine="284"/>
        <w:rPr>
          <w:sz w:val="20"/>
        </w:rPr>
      </w:pPr>
      <w:r w:rsidRPr="00111627">
        <w:rPr>
          <w:sz w:val="20"/>
        </w:rPr>
        <w:t xml:space="preserve">Papers should be </w:t>
      </w:r>
      <w:r w:rsidR="004663DB">
        <w:rPr>
          <w:sz w:val="20"/>
        </w:rPr>
        <w:t xml:space="preserve">submitted </w:t>
      </w:r>
      <w:r w:rsidR="004663DB" w:rsidRPr="004663DB">
        <w:rPr>
          <w:sz w:val="20"/>
        </w:rPr>
        <w:t xml:space="preserve">using the conference </w:t>
      </w:r>
      <w:r w:rsidR="004663DB">
        <w:rPr>
          <w:sz w:val="20"/>
        </w:rPr>
        <w:t>paper</w:t>
      </w:r>
      <w:r w:rsidR="004663DB" w:rsidRPr="004663DB">
        <w:rPr>
          <w:sz w:val="20"/>
        </w:rPr>
        <w:t xml:space="preserve"> submission site </w:t>
      </w:r>
      <w:r w:rsidR="002A651C" w:rsidRPr="002A651C">
        <w:rPr>
          <w:u w:val="single"/>
        </w:rPr>
        <w:t>conferences.lu.lv</w:t>
      </w:r>
      <w:r w:rsidR="002A651C">
        <w:t>.</w:t>
      </w:r>
      <w:r>
        <w:rPr>
          <w:b/>
        </w:rPr>
        <w:t xml:space="preserve"> </w:t>
      </w:r>
      <w:r w:rsidR="00EA2F37" w:rsidRPr="00EA2F37">
        <w:rPr>
          <w:sz w:val="20"/>
        </w:rPr>
        <w:t>Papers submitted shall conform to the standard language (</w:t>
      </w:r>
      <w:r w:rsidR="00EA2F37" w:rsidRPr="00EA2F37">
        <w:rPr>
          <w:i/>
          <w:sz w:val="20"/>
        </w:rPr>
        <w:t>British English, Roman script</w:t>
      </w:r>
      <w:r w:rsidR="00EA2F37" w:rsidRPr="00EA2F37">
        <w:rPr>
          <w:sz w:val="20"/>
        </w:rPr>
        <w:t>) usage requir</w:t>
      </w:r>
      <w:r w:rsidR="00290F5C">
        <w:rPr>
          <w:sz w:val="20"/>
        </w:rPr>
        <w:t>ements, be edited and proofread.</w:t>
      </w:r>
    </w:p>
    <w:p w14:paraId="5AD59DDB" w14:textId="77777777" w:rsidR="00A94B78" w:rsidRPr="008057A0" w:rsidRDefault="007651C5" w:rsidP="005817AE">
      <w:pPr>
        <w:pStyle w:val="BodyText"/>
        <w:spacing w:after="60" w:line="360" w:lineRule="auto"/>
        <w:ind w:firstLine="284"/>
        <w:rPr>
          <w:sz w:val="20"/>
        </w:rPr>
      </w:pPr>
      <w:r w:rsidRPr="008057A0">
        <w:rPr>
          <w:rStyle w:val="abstractheadChar"/>
          <w:sz w:val="20"/>
        </w:rPr>
        <w:t>Abstract.</w:t>
      </w:r>
      <w:r w:rsidRPr="008057A0">
        <w:rPr>
          <w:sz w:val="20"/>
        </w:rPr>
        <w:t xml:space="preserve"> </w:t>
      </w:r>
      <w:r w:rsidR="00CB52D7" w:rsidRPr="008057A0">
        <w:rPr>
          <w:sz w:val="20"/>
        </w:rPr>
        <w:t xml:space="preserve">Abstract </w:t>
      </w:r>
      <w:r w:rsidR="00C64ECE">
        <w:rPr>
          <w:sz w:val="20"/>
        </w:rPr>
        <w:t>(</w:t>
      </w:r>
      <w:r w:rsidR="00CB52D7" w:rsidRPr="008057A0">
        <w:rPr>
          <w:sz w:val="20"/>
        </w:rPr>
        <w:t xml:space="preserve">up to </w:t>
      </w:r>
      <w:r w:rsidR="00CB52D7" w:rsidRPr="008047B2">
        <w:rPr>
          <w:b/>
          <w:sz w:val="20"/>
        </w:rPr>
        <w:t>250 words</w:t>
      </w:r>
      <w:r w:rsidR="00C64ECE" w:rsidRPr="00C64ECE">
        <w:rPr>
          <w:sz w:val="20"/>
        </w:rPr>
        <w:t>)</w:t>
      </w:r>
      <w:r w:rsidR="00CB52D7" w:rsidRPr="008057A0">
        <w:rPr>
          <w:sz w:val="20"/>
        </w:rPr>
        <w:t xml:space="preserve"> </w:t>
      </w:r>
      <w:r w:rsidR="00C64ECE">
        <w:rPr>
          <w:sz w:val="20"/>
        </w:rPr>
        <w:t xml:space="preserve">should </w:t>
      </w:r>
      <w:r w:rsidR="00CB52D7" w:rsidRPr="008057A0">
        <w:rPr>
          <w:sz w:val="20"/>
        </w:rPr>
        <w:t>reflect the essence, content an</w:t>
      </w:r>
      <w:r w:rsidR="00331E7B" w:rsidRPr="008057A0">
        <w:rPr>
          <w:sz w:val="20"/>
        </w:rPr>
        <w:t xml:space="preserve">d </w:t>
      </w:r>
      <w:r w:rsidR="00327AE6">
        <w:rPr>
          <w:sz w:val="20"/>
        </w:rPr>
        <w:t xml:space="preserve">the main </w:t>
      </w:r>
      <w:r w:rsidR="00331E7B" w:rsidRPr="008057A0">
        <w:rPr>
          <w:sz w:val="20"/>
        </w:rPr>
        <w:t xml:space="preserve">research </w:t>
      </w:r>
      <w:r w:rsidR="00327AE6">
        <w:rPr>
          <w:sz w:val="20"/>
        </w:rPr>
        <w:t>findings</w:t>
      </w:r>
      <w:r w:rsidR="00CB52D7" w:rsidRPr="008057A0">
        <w:rPr>
          <w:sz w:val="20"/>
        </w:rPr>
        <w:t xml:space="preserve">. </w:t>
      </w:r>
      <w:r w:rsidR="004F42B7" w:rsidRPr="008057A0">
        <w:rPr>
          <w:sz w:val="20"/>
        </w:rPr>
        <w:t xml:space="preserve">Abstract is </w:t>
      </w:r>
      <w:r w:rsidR="00395E8D" w:rsidRPr="008057A0">
        <w:rPr>
          <w:sz w:val="20"/>
        </w:rPr>
        <w:t xml:space="preserve">a </w:t>
      </w:r>
      <w:r w:rsidR="004F42B7" w:rsidRPr="008057A0">
        <w:rPr>
          <w:sz w:val="20"/>
        </w:rPr>
        <w:t xml:space="preserve">complete but concise description of the paper to </w:t>
      </w:r>
      <w:r w:rsidR="00D1344C" w:rsidRPr="008057A0">
        <w:rPr>
          <w:sz w:val="20"/>
        </w:rPr>
        <w:t>appeal</w:t>
      </w:r>
      <w:r w:rsidR="004F42B7" w:rsidRPr="008057A0">
        <w:rPr>
          <w:sz w:val="20"/>
        </w:rPr>
        <w:t xml:space="preserve"> potential readers into </w:t>
      </w:r>
      <w:r w:rsidR="00331E7B" w:rsidRPr="008057A0">
        <w:rPr>
          <w:sz w:val="20"/>
        </w:rPr>
        <w:t>reading</w:t>
      </w:r>
      <w:r w:rsidR="004F42B7" w:rsidRPr="008057A0">
        <w:rPr>
          <w:sz w:val="20"/>
        </w:rPr>
        <w:t xml:space="preserve"> the full paper. Abstract should </w:t>
      </w:r>
      <w:r w:rsidR="00AB5C28" w:rsidRPr="008057A0">
        <w:rPr>
          <w:sz w:val="20"/>
        </w:rPr>
        <w:t>consist</w:t>
      </w:r>
      <w:r w:rsidR="00111627" w:rsidRPr="008057A0">
        <w:rPr>
          <w:sz w:val="20"/>
        </w:rPr>
        <w:t xml:space="preserve"> of</w:t>
      </w:r>
      <w:r w:rsidR="004F42B7" w:rsidRPr="008057A0">
        <w:rPr>
          <w:sz w:val="20"/>
        </w:rPr>
        <w:t xml:space="preserve"> problem statement, </w:t>
      </w:r>
      <w:r w:rsidR="00FA7286" w:rsidRPr="008057A0">
        <w:rPr>
          <w:sz w:val="20"/>
        </w:rPr>
        <w:t xml:space="preserve">aim, </w:t>
      </w:r>
      <w:r w:rsidR="00A84776" w:rsidRPr="008057A0">
        <w:rPr>
          <w:sz w:val="20"/>
        </w:rPr>
        <w:t>main research methods used</w:t>
      </w:r>
      <w:r w:rsidR="004F42B7" w:rsidRPr="008057A0">
        <w:rPr>
          <w:sz w:val="20"/>
        </w:rPr>
        <w:t xml:space="preserve">, </w:t>
      </w:r>
      <w:r w:rsidR="00A84776" w:rsidRPr="008057A0">
        <w:rPr>
          <w:sz w:val="20"/>
        </w:rPr>
        <w:t xml:space="preserve">main </w:t>
      </w:r>
      <w:r w:rsidR="004F42B7" w:rsidRPr="008057A0">
        <w:rPr>
          <w:sz w:val="20"/>
        </w:rPr>
        <w:t xml:space="preserve">results and </w:t>
      </w:r>
      <w:r w:rsidR="00202228" w:rsidRPr="008057A0">
        <w:rPr>
          <w:sz w:val="20"/>
        </w:rPr>
        <w:t>finding</w:t>
      </w:r>
      <w:r w:rsidR="004F42B7" w:rsidRPr="008057A0">
        <w:rPr>
          <w:sz w:val="20"/>
        </w:rPr>
        <w:t>s of</w:t>
      </w:r>
      <w:r w:rsidR="00395E8D" w:rsidRPr="008057A0">
        <w:rPr>
          <w:sz w:val="20"/>
        </w:rPr>
        <w:t xml:space="preserve"> the </w:t>
      </w:r>
      <w:r w:rsidR="004F42B7" w:rsidRPr="008057A0">
        <w:rPr>
          <w:sz w:val="20"/>
        </w:rPr>
        <w:t>paper</w:t>
      </w:r>
      <w:r w:rsidR="00290F5C">
        <w:rPr>
          <w:sz w:val="20"/>
        </w:rPr>
        <w:t>.</w:t>
      </w:r>
    </w:p>
    <w:p w14:paraId="5015B1C6" w14:textId="77777777" w:rsidR="007651C5" w:rsidRPr="00D1344C" w:rsidRDefault="007651C5" w:rsidP="00C64ECE">
      <w:pPr>
        <w:pStyle w:val="keywords"/>
        <w:spacing w:afterLines="0" w:line="360" w:lineRule="auto"/>
        <w:ind w:left="0" w:right="0"/>
      </w:pPr>
      <w:r w:rsidRPr="00D1344C">
        <w:rPr>
          <w:rStyle w:val="keywordheadChar"/>
          <w:sz w:val="20"/>
        </w:rPr>
        <w:t>Keywords:</w:t>
      </w:r>
      <w:r w:rsidR="00CB52D7" w:rsidRPr="00D1344C">
        <w:t xml:space="preserve"> </w:t>
      </w:r>
      <w:r w:rsidR="00CB52D7" w:rsidRPr="00A84776">
        <w:rPr>
          <w:i/>
        </w:rPr>
        <w:t>one, two, three</w:t>
      </w:r>
      <w:r w:rsidR="00D35EFE">
        <w:t xml:space="preserve"> </w:t>
      </w:r>
      <w:r w:rsidR="00CB52D7" w:rsidRPr="00D1344C">
        <w:t>(</w:t>
      </w:r>
      <w:r w:rsidR="00D35EFE">
        <w:rPr>
          <w:rFonts w:eastAsia="SimSun"/>
          <w:lang w:val="en-US"/>
        </w:rPr>
        <w:t>max.</w:t>
      </w:r>
      <w:r w:rsidR="00CB52D7" w:rsidRPr="00D1344C">
        <w:rPr>
          <w:rFonts w:eastAsia="SimSun"/>
          <w:lang w:val="en-US"/>
        </w:rPr>
        <w:t xml:space="preserve"> 5 </w:t>
      </w:r>
      <w:r w:rsidR="00D35EFE">
        <w:rPr>
          <w:rFonts w:eastAsia="SimSun"/>
          <w:lang w:val="en-US"/>
        </w:rPr>
        <w:t>keywords</w:t>
      </w:r>
      <w:r w:rsidR="00CB52D7" w:rsidRPr="00D1344C">
        <w:t>)</w:t>
      </w:r>
      <w:r w:rsidR="00395E8D" w:rsidRPr="00D1344C">
        <w:t>.</w:t>
      </w:r>
    </w:p>
    <w:p w14:paraId="6B51E340" w14:textId="77777777" w:rsidR="00A84776" w:rsidRPr="00A84776" w:rsidRDefault="00B437DE" w:rsidP="00C64ECE">
      <w:pPr>
        <w:pStyle w:val="Heading1"/>
        <w:spacing w:before="120" w:after="0"/>
        <w:jc w:val="both"/>
        <w:rPr>
          <w:rFonts w:ascii="Times New Roman" w:hAnsi="Times New Roman"/>
          <w:b w:val="0"/>
          <w:sz w:val="20"/>
          <w:szCs w:val="20"/>
        </w:rPr>
      </w:pPr>
      <w:r w:rsidRPr="00F71A3E">
        <w:rPr>
          <w:rStyle w:val="keywordheadChar"/>
          <w:rFonts w:ascii="Times New Roman" w:hAnsi="Times New Roman"/>
          <w:b/>
          <w:sz w:val="20"/>
        </w:rPr>
        <w:t>JEL code:</w:t>
      </w:r>
      <w:r w:rsidRPr="00D1344C">
        <w:rPr>
          <w:rStyle w:val="keywordheadChar"/>
          <w:rFonts w:ascii="Times New Roman" w:hAnsi="Times New Roman"/>
          <w:sz w:val="20"/>
        </w:rPr>
        <w:t xml:space="preserve"> available: </w:t>
      </w:r>
      <w:r w:rsidRPr="00A84776">
        <w:rPr>
          <w:rFonts w:ascii="Times New Roman" w:eastAsia="Times New Roman" w:hAnsi="Times New Roman"/>
          <w:b w:val="0"/>
          <w:sz w:val="20"/>
          <w:szCs w:val="20"/>
          <w:lang w:eastAsia="en-US"/>
        </w:rPr>
        <w:t>http://www.aeaweb.org/journal/jel_class_system.html</w:t>
      </w:r>
      <w:r w:rsidRPr="00A84776">
        <w:rPr>
          <w:rStyle w:val="keywordheadChar"/>
          <w:rFonts w:ascii="Times New Roman" w:hAnsi="Times New Roman"/>
          <w:sz w:val="20"/>
          <w:szCs w:val="20"/>
        </w:rPr>
        <w:t xml:space="preserve"> </w:t>
      </w:r>
      <w:r w:rsidR="00A84776" w:rsidRPr="00A84776">
        <w:rPr>
          <w:rStyle w:val="keywordheadChar"/>
          <w:rFonts w:ascii="Times New Roman" w:hAnsi="Times New Roman"/>
          <w:sz w:val="20"/>
          <w:szCs w:val="20"/>
        </w:rPr>
        <w:t>(</w:t>
      </w:r>
      <w:r w:rsidR="00A84776" w:rsidRPr="00A84776">
        <w:rPr>
          <w:rFonts w:ascii="Times New Roman" w:hAnsi="Times New Roman"/>
          <w:b w:val="0"/>
          <w:i/>
          <w:iCs/>
          <w:sz w:val="20"/>
          <w:szCs w:val="20"/>
        </w:rPr>
        <w:t>Journal of Economic Literature</w:t>
      </w:r>
      <w:r w:rsidR="00C03D3E">
        <w:rPr>
          <w:rFonts w:ascii="Times New Roman" w:hAnsi="Times New Roman"/>
          <w:b w:val="0"/>
          <w:sz w:val="20"/>
          <w:szCs w:val="20"/>
        </w:rPr>
        <w:t xml:space="preserve"> (JEL) </w:t>
      </w:r>
      <w:r w:rsidR="00A84776" w:rsidRPr="00A84776">
        <w:rPr>
          <w:rFonts w:ascii="Times New Roman" w:hAnsi="Times New Roman"/>
          <w:b w:val="0"/>
          <w:sz w:val="20"/>
          <w:szCs w:val="20"/>
        </w:rPr>
        <w:t>Classification System)</w:t>
      </w:r>
    </w:p>
    <w:p w14:paraId="3F8804C9" w14:textId="77777777" w:rsidR="007651C5" w:rsidRPr="00D1344C" w:rsidRDefault="007651C5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D1344C">
        <w:rPr>
          <w:sz w:val="24"/>
          <w:szCs w:val="24"/>
        </w:rPr>
        <w:t>Introduction</w:t>
      </w:r>
    </w:p>
    <w:p w14:paraId="602C7AA5" w14:textId="77777777" w:rsidR="00395E8D" w:rsidRDefault="00AB5C28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The introduction should </w:t>
      </w:r>
      <w:r w:rsidR="003877C8">
        <w:rPr>
          <w:sz w:val="20"/>
        </w:rPr>
        <w:t>identify key ideas</w:t>
      </w:r>
      <w:r w:rsidRPr="00D1344C">
        <w:rPr>
          <w:sz w:val="20"/>
        </w:rPr>
        <w:t xml:space="preserve"> </w:t>
      </w:r>
      <w:r w:rsidR="003877C8">
        <w:rPr>
          <w:sz w:val="20"/>
        </w:rPr>
        <w:t>of the research</w:t>
      </w:r>
      <w:r w:rsidRPr="00D1344C">
        <w:rPr>
          <w:sz w:val="20"/>
        </w:rPr>
        <w:t xml:space="preserve">, </w:t>
      </w:r>
      <w:r w:rsidR="00DA3129">
        <w:rPr>
          <w:sz w:val="20"/>
        </w:rPr>
        <w:t xml:space="preserve">state </w:t>
      </w:r>
      <w:r w:rsidRPr="00D1344C">
        <w:rPr>
          <w:sz w:val="20"/>
        </w:rPr>
        <w:t xml:space="preserve">why it is </w:t>
      </w:r>
      <w:r w:rsidR="00202228" w:rsidRPr="00D1344C">
        <w:rPr>
          <w:sz w:val="20"/>
        </w:rPr>
        <w:t>important;</w:t>
      </w:r>
      <w:r w:rsidRPr="00D1344C">
        <w:rPr>
          <w:sz w:val="20"/>
        </w:rPr>
        <w:t xml:space="preserve"> </w:t>
      </w:r>
      <w:r w:rsidR="003877C8">
        <w:rPr>
          <w:sz w:val="20"/>
        </w:rPr>
        <w:t>pose research question</w:t>
      </w:r>
      <w:r w:rsidR="00DA3129">
        <w:rPr>
          <w:sz w:val="20"/>
        </w:rPr>
        <w:t>s which need</w:t>
      </w:r>
      <w:r w:rsidR="003877C8">
        <w:rPr>
          <w:sz w:val="20"/>
        </w:rPr>
        <w:t xml:space="preserve"> to be answered</w:t>
      </w:r>
      <w:r w:rsidR="00DA3129">
        <w:rPr>
          <w:sz w:val="20"/>
        </w:rPr>
        <w:t>,</w:t>
      </w:r>
      <w:r w:rsidR="003877C8">
        <w:rPr>
          <w:sz w:val="20"/>
        </w:rPr>
        <w:t xml:space="preserve"> </w:t>
      </w:r>
      <w:r w:rsidRPr="00D1344C">
        <w:rPr>
          <w:sz w:val="20"/>
        </w:rPr>
        <w:t xml:space="preserve">and </w:t>
      </w:r>
      <w:r w:rsidR="00DA3129">
        <w:rPr>
          <w:sz w:val="20"/>
        </w:rPr>
        <w:t xml:space="preserve">explain </w:t>
      </w:r>
      <w:r w:rsidRPr="00D1344C">
        <w:rPr>
          <w:sz w:val="20"/>
        </w:rPr>
        <w:t xml:space="preserve">how </w:t>
      </w:r>
      <w:r w:rsidR="003877C8">
        <w:rPr>
          <w:sz w:val="20"/>
        </w:rPr>
        <w:t>the findings</w:t>
      </w:r>
      <w:r w:rsidRPr="00D1344C">
        <w:rPr>
          <w:sz w:val="20"/>
        </w:rPr>
        <w:t xml:space="preserve"> </w:t>
      </w:r>
      <w:r w:rsidR="003877C8">
        <w:rPr>
          <w:sz w:val="20"/>
        </w:rPr>
        <w:t xml:space="preserve">contribute to </w:t>
      </w:r>
      <w:r w:rsidR="00220859">
        <w:rPr>
          <w:sz w:val="20"/>
        </w:rPr>
        <w:t>the discipline</w:t>
      </w:r>
      <w:r w:rsidRPr="00D1344C">
        <w:rPr>
          <w:sz w:val="20"/>
        </w:rPr>
        <w:t xml:space="preserve">. Introduction includes the description of </w:t>
      </w:r>
      <w:r w:rsidR="00DA3129">
        <w:rPr>
          <w:sz w:val="20"/>
        </w:rPr>
        <w:t xml:space="preserve">the </w:t>
      </w:r>
      <w:r w:rsidR="00F94E21">
        <w:rPr>
          <w:sz w:val="20"/>
        </w:rPr>
        <w:t>s</w:t>
      </w:r>
      <w:r w:rsidRPr="00D1344C">
        <w:rPr>
          <w:sz w:val="20"/>
        </w:rPr>
        <w:t>tu</w:t>
      </w:r>
      <w:r w:rsidR="00F94E21">
        <w:rPr>
          <w:sz w:val="20"/>
        </w:rPr>
        <w:t>dy</w:t>
      </w:r>
      <w:r w:rsidRPr="00D1344C">
        <w:rPr>
          <w:sz w:val="20"/>
        </w:rPr>
        <w:t>, problems</w:t>
      </w:r>
      <w:r w:rsidR="00DA3129">
        <w:rPr>
          <w:sz w:val="20"/>
        </w:rPr>
        <w:t xml:space="preserve">; it </w:t>
      </w:r>
      <w:r w:rsidRPr="00D1344C">
        <w:rPr>
          <w:sz w:val="20"/>
        </w:rPr>
        <w:t>set</w:t>
      </w:r>
      <w:r w:rsidR="00A84776">
        <w:rPr>
          <w:sz w:val="20"/>
        </w:rPr>
        <w:t>s</w:t>
      </w:r>
      <w:r w:rsidRPr="00D1344C">
        <w:rPr>
          <w:sz w:val="20"/>
        </w:rPr>
        <w:t xml:space="preserve"> </w:t>
      </w:r>
      <w:r w:rsidR="007155BE">
        <w:rPr>
          <w:sz w:val="20"/>
        </w:rPr>
        <w:t xml:space="preserve">the </w:t>
      </w:r>
      <w:r w:rsidRPr="00D1344C">
        <w:rPr>
          <w:sz w:val="20"/>
        </w:rPr>
        <w:t>aim and tasks of the research, research methods applied, pres</w:t>
      </w:r>
      <w:bookmarkStart w:id="0" w:name="_GoBack"/>
      <w:bookmarkEnd w:id="0"/>
      <w:r w:rsidRPr="00D1344C">
        <w:rPr>
          <w:sz w:val="20"/>
        </w:rPr>
        <w:t>ents novelty and topicality of the research as well as lists problematic questions of the conducted research, information sources, de</w:t>
      </w:r>
      <w:r w:rsidR="00DA3129">
        <w:rPr>
          <w:sz w:val="20"/>
        </w:rPr>
        <w:t>limitations of research subject</w:t>
      </w:r>
      <w:r w:rsidR="00391C13" w:rsidRPr="00D1344C">
        <w:rPr>
          <w:sz w:val="20"/>
        </w:rPr>
        <w:t xml:space="preserve">, </w:t>
      </w:r>
      <w:r w:rsidR="00395E8D" w:rsidRPr="00D1344C">
        <w:rPr>
          <w:sz w:val="20"/>
        </w:rPr>
        <w:t xml:space="preserve">and </w:t>
      </w:r>
      <w:r w:rsidR="00391C13" w:rsidRPr="00D1344C">
        <w:rPr>
          <w:sz w:val="20"/>
        </w:rPr>
        <w:t>theoretical discussion</w:t>
      </w:r>
      <w:r w:rsidRPr="00D1344C">
        <w:rPr>
          <w:sz w:val="20"/>
        </w:rPr>
        <w:t>.</w:t>
      </w:r>
      <w:r w:rsidR="00395E8D" w:rsidRPr="00D1344C">
        <w:rPr>
          <w:sz w:val="20"/>
        </w:rPr>
        <w:t xml:space="preserve"> </w:t>
      </w:r>
    </w:p>
    <w:p w14:paraId="2569EDCD" w14:textId="77777777" w:rsidR="00290F5C" w:rsidRPr="00290F5C" w:rsidRDefault="00290F5C" w:rsidP="00290F5C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290F5C">
        <w:rPr>
          <w:sz w:val="24"/>
          <w:szCs w:val="24"/>
        </w:rPr>
        <w:t>Literature Review</w:t>
      </w:r>
    </w:p>
    <w:p w14:paraId="6BD48D7D" w14:textId="383F6844" w:rsidR="00290F5C" w:rsidRPr="00DA3129" w:rsidRDefault="00290F5C" w:rsidP="00290F5C">
      <w:pPr>
        <w:pStyle w:val="BodyText"/>
        <w:spacing w:after="60" w:line="360" w:lineRule="auto"/>
        <w:ind w:firstLine="284"/>
        <w:rPr>
          <w:sz w:val="20"/>
        </w:rPr>
      </w:pPr>
      <w:r w:rsidRPr="00DA3129">
        <w:rPr>
          <w:sz w:val="20"/>
        </w:rPr>
        <w:t xml:space="preserve">This section is very important for </w:t>
      </w:r>
      <w:r w:rsidR="00DA3129">
        <w:rPr>
          <w:sz w:val="20"/>
        </w:rPr>
        <w:t>the research paper</w:t>
      </w:r>
      <w:r w:rsidRPr="00DA3129">
        <w:rPr>
          <w:sz w:val="20"/>
        </w:rPr>
        <w:t xml:space="preserve">. </w:t>
      </w:r>
      <w:r w:rsidR="00DA3129">
        <w:rPr>
          <w:sz w:val="20"/>
        </w:rPr>
        <w:t>Please, summarize/r</w:t>
      </w:r>
      <w:r w:rsidRPr="00DA3129">
        <w:rPr>
          <w:sz w:val="20"/>
        </w:rPr>
        <w:t xml:space="preserve">eview the main </w:t>
      </w:r>
      <w:r w:rsidR="00DA3129">
        <w:rPr>
          <w:sz w:val="20"/>
        </w:rPr>
        <w:t>papers</w:t>
      </w:r>
      <w:r w:rsidRPr="00DA3129">
        <w:rPr>
          <w:sz w:val="20"/>
        </w:rPr>
        <w:t xml:space="preserve"> related </w:t>
      </w:r>
      <w:r w:rsidR="00DA3129">
        <w:rPr>
          <w:sz w:val="20"/>
        </w:rPr>
        <w:t>to the main theme of your work.</w:t>
      </w:r>
      <w:r w:rsidR="00DB473E">
        <w:rPr>
          <w:sz w:val="20"/>
        </w:rPr>
        <w:t xml:space="preserve"> Recent scientific findings in the field have to be considered for analysis with references to scientific publications indexed in Web of Science</w:t>
      </w:r>
      <w:r w:rsidR="004F355C">
        <w:rPr>
          <w:sz w:val="20"/>
        </w:rPr>
        <w:t xml:space="preserve"> or Scopus</w:t>
      </w:r>
      <w:r w:rsidR="00DB473E">
        <w:rPr>
          <w:sz w:val="20"/>
        </w:rPr>
        <w:t>.</w:t>
      </w:r>
    </w:p>
    <w:p w14:paraId="5444E135" w14:textId="77777777" w:rsidR="007651C5" w:rsidRPr="00D1344C" w:rsidRDefault="002558CA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D1344C">
        <w:rPr>
          <w:sz w:val="24"/>
          <w:szCs w:val="24"/>
          <w:lang w:val="en-GB"/>
        </w:rPr>
        <w:t>Research re</w:t>
      </w:r>
      <w:r w:rsidR="00AB5C28" w:rsidRPr="00D1344C">
        <w:rPr>
          <w:sz w:val="24"/>
          <w:szCs w:val="24"/>
          <w:lang w:val="en-GB"/>
        </w:rPr>
        <w:t>sults</w:t>
      </w:r>
      <w:r w:rsidR="00AB5C28" w:rsidRPr="00D1344C">
        <w:rPr>
          <w:b w:val="0"/>
          <w:szCs w:val="22"/>
        </w:rPr>
        <w:t xml:space="preserve"> </w:t>
      </w:r>
      <w:r w:rsidR="00AB5C28" w:rsidRPr="00D1344C">
        <w:rPr>
          <w:sz w:val="24"/>
          <w:szCs w:val="24"/>
          <w:lang w:val="en-GB"/>
        </w:rPr>
        <w:t>and discussion</w:t>
      </w:r>
    </w:p>
    <w:p w14:paraId="71807E33" w14:textId="77777777" w:rsidR="004E67FF" w:rsidRPr="00D1344C" w:rsidRDefault="004E67FF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This </w:t>
      </w:r>
      <w:r w:rsidR="00290F5C">
        <w:rPr>
          <w:sz w:val="20"/>
        </w:rPr>
        <w:t xml:space="preserve">section </w:t>
      </w:r>
      <w:r w:rsidRPr="00D1344C">
        <w:rPr>
          <w:sz w:val="20"/>
        </w:rPr>
        <w:t>includes: text, tables, figures, formula</w:t>
      </w:r>
      <w:r w:rsidR="00290F5C">
        <w:rPr>
          <w:sz w:val="20"/>
        </w:rPr>
        <w:t>s</w:t>
      </w:r>
      <w:r w:rsidRPr="00D1344C">
        <w:rPr>
          <w:sz w:val="20"/>
        </w:rPr>
        <w:t xml:space="preserve"> with references, data source references, evaluation of calculations</w:t>
      </w:r>
      <w:r w:rsidR="00C41881">
        <w:rPr>
          <w:sz w:val="20"/>
        </w:rPr>
        <w:t xml:space="preserve"> </w:t>
      </w:r>
      <w:bookmarkStart w:id="1" w:name="OLE_LINK1"/>
      <w:r w:rsidR="00C41881" w:rsidRPr="00D1344C">
        <w:rPr>
          <w:sz w:val="20"/>
        </w:rPr>
        <w:t>validity</w:t>
      </w:r>
      <w:bookmarkEnd w:id="1"/>
      <w:r w:rsidRPr="00D1344C">
        <w:rPr>
          <w:sz w:val="20"/>
        </w:rPr>
        <w:t>. Th</w:t>
      </w:r>
      <w:r w:rsidR="00290F5C">
        <w:rPr>
          <w:sz w:val="20"/>
        </w:rPr>
        <w:t xml:space="preserve">e section </w:t>
      </w:r>
      <w:r w:rsidR="00FA7286" w:rsidRPr="00D1344C">
        <w:rPr>
          <w:sz w:val="20"/>
        </w:rPr>
        <w:t>may</w:t>
      </w:r>
      <w:r w:rsidRPr="00D1344C">
        <w:rPr>
          <w:sz w:val="20"/>
        </w:rPr>
        <w:t xml:space="preserve"> be divided in balanced sub-</w:t>
      </w:r>
      <w:r w:rsidR="00290F5C">
        <w:rPr>
          <w:sz w:val="20"/>
        </w:rPr>
        <w:t>sections.</w:t>
      </w:r>
    </w:p>
    <w:p w14:paraId="69766376" w14:textId="77777777" w:rsidR="004E67FF" w:rsidRPr="00D1344C" w:rsidRDefault="004E67FF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Papers should be </w:t>
      </w:r>
      <w:r w:rsidR="00C41881">
        <w:rPr>
          <w:sz w:val="20"/>
        </w:rPr>
        <w:t>prepared in full-size format using A4 setting</w:t>
      </w:r>
      <w:r w:rsidRPr="00D1344C">
        <w:rPr>
          <w:sz w:val="20"/>
        </w:rPr>
        <w:t>, formatted with single columns</w:t>
      </w:r>
      <w:r w:rsidR="0097475E">
        <w:rPr>
          <w:sz w:val="20"/>
        </w:rPr>
        <w:t xml:space="preserve">, </w:t>
      </w:r>
      <w:r w:rsidR="00395E8D" w:rsidRPr="00D1344C">
        <w:rPr>
          <w:sz w:val="20"/>
        </w:rPr>
        <w:t>1.5 line spacing</w:t>
      </w:r>
      <w:r w:rsidRPr="00D1344C">
        <w:rPr>
          <w:sz w:val="20"/>
        </w:rPr>
        <w:t xml:space="preserve">, </w:t>
      </w:r>
      <w:r w:rsidR="00C64ECE">
        <w:rPr>
          <w:sz w:val="20"/>
        </w:rPr>
        <w:t xml:space="preserve">Font </w:t>
      </w:r>
      <w:r w:rsidR="00A84776">
        <w:rPr>
          <w:i/>
          <w:sz w:val="20"/>
        </w:rPr>
        <w:t>Times Roman</w:t>
      </w:r>
      <w:r w:rsidR="00C64ECE">
        <w:rPr>
          <w:sz w:val="20"/>
        </w:rPr>
        <w:t xml:space="preserve">, </w:t>
      </w:r>
      <w:r w:rsidR="00C64ECE" w:rsidRPr="00D1344C">
        <w:rPr>
          <w:sz w:val="20"/>
        </w:rPr>
        <w:t>1</w:t>
      </w:r>
      <w:r w:rsidR="00C64ECE">
        <w:rPr>
          <w:sz w:val="20"/>
        </w:rPr>
        <w:t>0 p</w:t>
      </w:r>
      <w:r w:rsidR="00C64ECE" w:rsidRPr="00D1344C">
        <w:rPr>
          <w:sz w:val="20"/>
        </w:rPr>
        <w:t>t</w:t>
      </w:r>
      <w:r w:rsidRPr="00D1344C">
        <w:rPr>
          <w:sz w:val="20"/>
        </w:rPr>
        <w:t xml:space="preserve">. </w:t>
      </w:r>
      <w:r w:rsidR="00A84776">
        <w:rPr>
          <w:sz w:val="20"/>
        </w:rPr>
        <w:t>Margins</w:t>
      </w:r>
      <w:r w:rsidRPr="00D1344C">
        <w:rPr>
          <w:sz w:val="20"/>
        </w:rPr>
        <w:t>: Top</w:t>
      </w:r>
      <w:r w:rsidR="00C64ECE">
        <w:rPr>
          <w:sz w:val="20"/>
        </w:rPr>
        <w:t>–</w:t>
      </w:r>
      <w:r w:rsidRPr="00D1344C">
        <w:rPr>
          <w:sz w:val="20"/>
        </w:rPr>
        <w:t>2 cm, Right</w:t>
      </w:r>
      <w:r w:rsidR="00C64ECE">
        <w:rPr>
          <w:sz w:val="20"/>
        </w:rPr>
        <w:t>–</w:t>
      </w:r>
      <w:r w:rsidRPr="00D1344C">
        <w:rPr>
          <w:sz w:val="20"/>
        </w:rPr>
        <w:t>2 cm, Bottom</w:t>
      </w:r>
      <w:r w:rsidR="00C64ECE">
        <w:rPr>
          <w:sz w:val="20"/>
        </w:rPr>
        <w:t>–</w:t>
      </w:r>
      <w:r w:rsidRPr="00D1344C">
        <w:rPr>
          <w:sz w:val="20"/>
        </w:rPr>
        <w:t xml:space="preserve">2 cm, </w:t>
      </w:r>
      <w:r w:rsidR="00FA7286" w:rsidRPr="00D1344C">
        <w:rPr>
          <w:sz w:val="20"/>
        </w:rPr>
        <w:t xml:space="preserve">and </w:t>
      </w:r>
      <w:r w:rsidRPr="00D1344C">
        <w:rPr>
          <w:sz w:val="20"/>
        </w:rPr>
        <w:t>Left</w:t>
      </w:r>
      <w:r w:rsidR="00C64ECE">
        <w:rPr>
          <w:sz w:val="20"/>
        </w:rPr>
        <w:t>–</w:t>
      </w:r>
      <w:r w:rsidRPr="00D1344C">
        <w:rPr>
          <w:sz w:val="20"/>
        </w:rPr>
        <w:t xml:space="preserve">2 cm. Do not add page numbers to </w:t>
      </w:r>
      <w:r w:rsidR="00A84776">
        <w:rPr>
          <w:sz w:val="20"/>
        </w:rPr>
        <w:t>the</w:t>
      </w:r>
      <w:r w:rsidR="00C64ECE">
        <w:rPr>
          <w:sz w:val="20"/>
        </w:rPr>
        <w:t xml:space="preserve"> paper.</w:t>
      </w:r>
    </w:p>
    <w:p w14:paraId="7DD2864C" w14:textId="77777777" w:rsidR="00290F5C" w:rsidRDefault="004E67FF" w:rsidP="00290F5C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>Paper may not</w:t>
      </w:r>
      <w:r w:rsidR="00395E8D" w:rsidRPr="00D1344C">
        <w:rPr>
          <w:sz w:val="20"/>
        </w:rPr>
        <w:t xml:space="preserve"> exceed </w:t>
      </w:r>
      <w:r w:rsidR="00C64ECE">
        <w:rPr>
          <w:sz w:val="20"/>
        </w:rPr>
        <w:t>8</w:t>
      </w:r>
      <w:r w:rsidR="00290F5C">
        <w:rPr>
          <w:sz w:val="20"/>
        </w:rPr>
        <w:t>–</w:t>
      </w:r>
      <w:r w:rsidR="009414BE">
        <w:rPr>
          <w:sz w:val="20"/>
        </w:rPr>
        <w:t>12</w:t>
      </w:r>
      <w:r w:rsidRPr="00D1344C">
        <w:rPr>
          <w:sz w:val="20"/>
        </w:rPr>
        <w:t xml:space="preserve"> pages in length, including figures, tables and </w:t>
      </w:r>
      <w:r w:rsidR="00395E8D" w:rsidRPr="00D1344C">
        <w:rPr>
          <w:sz w:val="20"/>
        </w:rPr>
        <w:t>bibliography</w:t>
      </w:r>
      <w:r w:rsidRPr="00D1344C">
        <w:rPr>
          <w:sz w:val="20"/>
        </w:rPr>
        <w:t xml:space="preserve">. The file of each paper </w:t>
      </w:r>
      <w:r w:rsidR="00FA7286" w:rsidRPr="00D1344C">
        <w:rPr>
          <w:sz w:val="20"/>
        </w:rPr>
        <w:t xml:space="preserve">may </w:t>
      </w:r>
      <w:r w:rsidRPr="00D1344C">
        <w:rPr>
          <w:sz w:val="20"/>
        </w:rPr>
        <w:t xml:space="preserve">not be larger than </w:t>
      </w:r>
      <w:r w:rsidR="009414BE" w:rsidRPr="00290F5C">
        <w:rPr>
          <w:b/>
          <w:sz w:val="20"/>
        </w:rPr>
        <w:t>10</w:t>
      </w:r>
      <w:r w:rsidRPr="00290F5C">
        <w:rPr>
          <w:b/>
          <w:sz w:val="20"/>
        </w:rPr>
        <w:t>,000Kb</w:t>
      </w:r>
      <w:r w:rsidRPr="00D1344C">
        <w:rPr>
          <w:sz w:val="20"/>
        </w:rPr>
        <w:t xml:space="preserve">. </w:t>
      </w:r>
      <w:r w:rsidR="00EE7D41">
        <w:rPr>
          <w:sz w:val="20"/>
        </w:rPr>
        <w:t xml:space="preserve">Author names and institutions </w:t>
      </w:r>
      <w:r w:rsidR="00290F5C" w:rsidRPr="00290F5C">
        <w:rPr>
          <w:sz w:val="20"/>
        </w:rPr>
        <w:t xml:space="preserve">must </w:t>
      </w:r>
      <w:r w:rsidR="00290F5C" w:rsidRPr="00290F5C">
        <w:rPr>
          <w:b/>
          <w:sz w:val="20"/>
        </w:rPr>
        <w:t>NOT</w:t>
      </w:r>
      <w:r w:rsidR="00EE7D41">
        <w:rPr>
          <w:sz w:val="20"/>
        </w:rPr>
        <w:t xml:space="preserve"> be included in </w:t>
      </w:r>
      <w:r w:rsidR="00290F5C" w:rsidRPr="00290F5C">
        <w:rPr>
          <w:sz w:val="20"/>
        </w:rPr>
        <w:t>the Paper file name</w:t>
      </w:r>
      <w:r w:rsidR="00290F5C">
        <w:rPr>
          <w:sz w:val="20"/>
        </w:rPr>
        <w:t>.</w:t>
      </w:r>
    </w:p>
    <w:p w14:paraId="1077090C" w14:textId="77777777" w:rsidR="004107F6" w:rsidRDefault="004107F6" w:rsidP="00812433">
      <w:pPr>
        <w:pStyle w:val="BodyText"/>
        <w:spacing w:after="60" w:line="360" w:lineRule="auto"/>
        <w:ind w:firstLine="284"/>
        <w:rPr>
          <w:sz w:val="20"/>
        </w:rPr>
      </w:pPr>
      <w:r w:rsidRPr="008047B2">
        <w:rPr>
          <w:b/>
          <w:sz w:val="20"/>
        </w:rPr>
        <w:t>Tables</w:t>
      </w:r>
      <w:r w:rsidR="00DD12F8">
        <w:rPr>
          <w:b/>
          <w:sz w:val="20"/>
        </w:rPr>
        <w:t xml:space="preserve"> </w:t>
      </w:r>
      <w:r w:rsidR="00DD12F8">
        <w:rPr>
          <w:sz w:val="20"/>
        </w:rPr>
        <w:t xml:space="preserve">should be </w:t>
      </w:r>
      <w:r w:rsidRPr="00D1344C">
        <w:rPr>
          <w:sz w:val="20"/>
        </w:rPr>
        <w:t>understandable even without reading the text</w:t>
      </w:r>
      <w:r w:rsidR="007F7115">
        <w:rPr>
          <w:sz w:val="20"/>
        </w:rPr>
        <w:t xml:space="preserve"> (</w:t>
      </w:r>
      <w:r w:rsidR="007B7B98">
        <w:rPr>
          <w:sz w:val="20"/>
        </w:rPr>
        <w:t xml:space="preserve">if </w:t>
      </w:r>
      <w:r w:rsidR="00DE080A">
        <w:rPr>
          <w:sz w:val="20"/>
        </w:rPr>
        <w:t>possible, table title</w:t>
      </w:r>
      <w:r w:rsidR="007F7115">
        <w:rPr>
          <w:sz w:val="20"/>
        </w:rPr>
        <w:t xml:space="preserve"> ha</w:t>
      </w:r>
      <w:r w:rsidR="00DE080A">
        <w:rPr>
          <w:sz w:val="20"/>
        </w:rPr>
        <w:t>s</w:t>
      </w:r>
      <w:r w:rsidR="007F7115">
        <w:rPr>
          <w:sz w:val="20"/>
        </w:rPr>
        <w:t xml:space="preserve"> to answer </w:t>
      </w:r>
      <w:r w:rsidR="007B7B98">
        <w:rPr>
          <w:sz w:val="20"/>
        </w:rPr>
        <w:t xml:space="preserve">the following </w:t>
      </w:r>
      <w:r w:rsidR="007F7115">
        <w:rPr>
          <w:sz w:val="20"/>
        </w:rPr>
        <w:t>questions</w:t>
      </w:r>
      <w:r w:rsidR="007B7B98">
        <w:rPr>
          <w:sz w:val="20"/>
        </w:rPr>
        <w:t>:</w:t>
      </w:r>
      <w:r w:rsidR="007F7115">
        <w:rPr>
          <w:sz w:val="20"/>
        </w:rPr>
        <w:t xml:space="preserve"> “what?’, ‘when?”, “where?”</w:t>
      </w:r>
      <w:r w:rsidR="007B7B98">
        <w:rPr>
          <w:sz w:val="20"/>
        </w:rPr>
        <w:t xml:space="preserve">). The source should be </w:t>
      </w:r>
      <w:r w:rsidR="007F7115">
        <w:rPr>
          <w:sz w:val="20"/>
        </w:rPr>
        <w:t>indicated</w:t>
      </w:r>
      <w:r w:rsidRPr="00D1344C">
        <w:rPr>
          <w:spacing w:val="-4"/>
          <w:sz w:val="20"/>
        </w:rPr>
        <w:t xml:space="preserve">. Tables </w:t>
      </w:r>
      <w:r w:rsidR="005D10E9">
        <w:rPr>
          <w:spacing w:val="-4"/>
          <w:sz w:val="20"/>
        </w:rPr>
        <w:t xml:space="preserve">should be numbered </w:t>
      </w:r>
      <w:r w:rsidR="00DE080A">
        <w:rPr>
          <w:spacing w:val="-4"/>
          <w:sz w:val="20"/>
        </w:rPr>
        <w:t xml:space="preserve">sequentially in the text with </w:t>
      </w:r>
      <w:r w:rsidRPr="00D1344C">
        <w:rPr>
          <w:spacing w:val="-4"/>
          <w:sz w:val="20"/>
        </w:rPr>
        <w:t>Arabic numerals. The word ‘Table’ and number are pla</w:t>
      </w:r>
      <w:r w:rsidR="00DE080A">
        <w:rPr>
          <w:spacing w:val="-4"/>
          <w:sz w:val="20"/>
        </w:rPr>
        <w:t>ced at the right margin. Table</w:t>
      </w:r>
      <w:r w:rsidRPr="00D1344C">
        <w:rPr>
          <w:spacing w:val="-4"/>
          <w:sz w:val="20"/>
        </w:rPr>
        <w:t xml:space="preserve"> title is centred in a new paragraph</w:t>
      </w:r>
      <w:r w:rsidR="00DE080A">
        <w:rPr>
          <w:spacing w:val="-4"/>
          <w:sz w:val="20"/>
        </w:rPr>
        <w:t xml:space="preserve"> (see an example below)</w:t>
      </w:r>
      <w:r w:rsidRPr="00D1344C">
        <w:rPr>
          <w:spacing w:val="-4"/>
          <w:sz w:val="20"/>
        </w:rPr>
        <w:t>.</w:t>
      </w:r>
      <w:r w:rsidR="00395E8D" w:rsidRPr="00D1344C">
        <w:rPr>
          <w:spacing w:val="-4"/>
          <w:sz w:val="20"/>
        </w:rPr>
        <w:t xml:space="preserve"> </w:t>
      </w:r>
      <w:r w:rsidRPr="00D1344C">
        <w:rPr>
          <w:sz w:val="20"/>
        </w:rPr>
        <w:t>Tables in size over a full page are not recommended.</w:t>
      </w:r>
      <w:r w:rsidR="00675489" w:rsidRPr="00D1344C">
        <w:rPr>
          <w:sz w:val="20"/>
        </w:rPr>
        <w:t xml:space="preserve"> Tables sh</w:t>
      </w:r>
      <w:r w:rsidR="00DE080A">
        <w:rPr>
          <w:sz w:val="20"/>
        </w:rPr>
        <w:t>ould</w:t>
      </w:r>
      <w:r w:rsidR="00675489" w:rsidRPr="00D1344C">
        <w:rPr>
          <w:sz w:val="20"/>
        </w:rPr>
        <w:t xml:space="preserve"> be stretched (aligned both to the left and right margins</w:t>
      </w:r>
      <w:r w:rsidR="00FA7286" w:rsidRPr="00D1344C">
        <w:rPr>
          <w:sz w:val="20"/>
        </w:rPr>
        <w:t xml:space="preserve"> of the page</w:t>
      </w:r>
      <w:r w:rsidR="00675489" w:rsidRPr="00D1344C">
        <w:rPr>
          <w:sz w:val="20"/>
        </w:rPr>
        <w:t>).</w:t>
      </w:r>
    </w:p>
    <w:p w14:paraId="41A2D984" w14:textId="77777777" w:rsidR="005A0F05" w:rsidRDefault="005A0F05" w:rsidP="00812433">
      <w:pPr>
        <w:pStyle w:val="BodyText"/>
        <w:spacing w:after="60" w:line="360" w:lineRule="auto"/>
        <w:ind w:firstLine="284"/>
        <w:rPr>
          <w:sz w:val="20"/>
        </w:rPr>
      </w:pPr>
    </w:p>
    <w:p w14:paraId="1F7F73B9" w14:textId="77777777" w:rsidR="004107F6" w:rsidRPr="00D1344C" w:rsidRDefault="00290F5C" w:rsidP="00794B51">
      <w:pPr>
        <w:spacing w:after="120" w:line="360" w:lineRule="auto"/>
        <w:jc w:val="right"/>
        <w:rPr>
          <w:lang w:val="en-GB"/>
        </w:rPr>
      </w:pPr>
      <w:r>
        <w:rPr>
          <w:lang w:val="en-GB"/>
        </w:rPr>
        <w:t>Table 1</w:t>
      </w:r>
    </w:p>
    <w:p w14:paraId="778740B8" w14:textId="77777777" w:rsidR="004107F6" w:rsidRPr="00D1344C" w:rsidRDefault="004107F6" w:rsidP="00794B51">
      <w:pPr>
        <w:spacing w:after="120" w:line="360" w:lineRule="auto"/>
        <w:jc w:val="center"/>
        <w:rPr>
          <w:b/>
          <w:lang w:val="en-GB"/>
        </w:rPr>
      </w:pPr>
      <w:r w:rsidRPr="00D1344C">
        <w:rPr>
          <w:b/>
          <w:lang w:val="en-GB"/>
        </w:rPr>
        <w:t>Title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3412"/>
        <w:gridCol w:w="2605"/>
        <w:gridCol w:w="2380"/>
      </w:tblGrid>
      <w:tr w:rsidR="004107F6" w:rsidRPr="00D1344C" w14:paraId="14F48B7B" w14:textId="77777777" w:rsidTr="00391C13">
        <w:tc>
          <w:tcPr>
            <w:tcW w:w="1134" w:type="dxa"/>
          </w:tcPr>
          <w:p w14:paraId="1ACABBBF" w14:textId="77777777" w:rsidR="004107F6" w:rsidRPr="00D1344C" w:rsidRDefault="004107F6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 w:rsidRPr="00D1344C">
              <w:rPr>
                <w:b/>
                <w:lang w:val="en-GB"/>
              </w:rPr>
              <w:t>No.</w:t>
            </w:r>
          </w:p>
        </w:tc>
        <w:tc>
          <w:tcPr>
            <w:tcW w:w="3458" w:type="dxa"/>
          </w:tcPr>
          <w:p w14:paraId="6E914D40" w14:textId="77777777" w:rsidR="004107F6" w:rsidRPr="00D1344C" w:rsidRDefault="00290F5C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…….</w:t>
            </w:r>
          </w:p>
        </w:tc>
        <w:tc>
          <w:tcPr>
            <w:tcW w:w="2638" w:type="dxa"/>
          </w:tcPr>
          <w:p w14:paraId="574D794C" w14:textId="77777777" w:rsidR="004107F6" w:rsidRPr="00D1344C" w:rsidRDefault="00290F5C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…….</w:t>
            </w:r>
          </w:p>
        </w:tc>
        <w:tc>
          <w:tcPr>
            <w:tcW w:w="2409" w:type="dxa"/>
          </w:tcPr>
          <w:p w14:paraId="52334BEC" w14:textId="77777777" w:rsidR="004107F6" w:rsidRPr="00D1344C" w:rsidRDefault="00290F5C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…….</w:t>
            </w:r>
          </w:p>
        </w:tc>
      </w:tr>
      <w:tr w:rsidR="004107F6" w:rsidRPr="00D1344C" w14:paraId="1D1E9A25" w14:textId="77777777" w:rsidTr="00391C13">
        <w:tc>
          <w:tcPr>
            <w:tcW w:w="1134" w:type="dxa"/>
          </w:tcPr>
          <w:p w14:paraId="0497B2FF" w14:textId="77777777" w:rsidR="004107F6" w:rsidRPr="00D1344C" w:rsidRDefault="004107F6" w:rsidP="00794B51">
            <w:pPr>
              <w:spacing w:line="360" w:lineRule="auto"/>
              <w:jc w:val="center"/>
              <w:rPr>
                <w:lang w:val="en-GB"/>
              </w:rPr>
            </w:pPr>
            <w:r w:rsidRPr="00D1344C">
              <w:rPr>
                <w:lang w:val="en-GB"/>
              </w:rPr>
              <w:t>1.</w:t>
            </w:r>
          </w:p>
        </w:tc>
        <w:tc>
          <w:tcPr>
            <w:tcW w:w="3458" w:type="dxa"/>
          </w:tcPr>
          <w:p w14:paraId="4ABA94C9" w14:textId="77777777" w:rsidR="004107F6" w:rsidRPr="00D1344C" w:rsidRDefault="00290F5C" w:rsidP="00794B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638" w:type="dxa"/>
            <w:vAlign w:val="center"/>
          </w:tcPr>
          <w:p w14:paraId="72EACD0A" w14:textId="77777777"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34C8F9A9" w14:textId="77777777"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4107F6" w:rsidRPr="00D1344C" w14:paraId="478013A9" w14:textId="77777777" w:rsidTr="00391C13">
        <w:tc>
          <w:tcPr>
            <w:tcW w:w="1134" w:type="dxa"/>
          </w:tcPr>
          <w:p w14:paraId="3A0C3770" w14:textId="77777777" w:rsidR="004107F6" w:rsidRPr="00D1344C" w:rsidRDefault="004107F6" w:rsidP="00794B51">
            <w:pPr>
              <w:spacing w:line="360" w:lineRule="auto"/>
              <w:jc w:val="center"/>
              <w:rPr>
                <w:lang w:val="en-GB"/>
              </w:rPr>
            </w:pPr>
            <w:r w:rsidRPr="00D1344C">
              <w:rPr>
                <w:lang w:val="en-GB"/>
              </w:rPr>
              <w:t>2.</w:t>
            </w:r>
          </w:p>
        </w:tc>
        <w:tc>
          <w:tcPr>
            <w:tcW w:w="3458" w:type="dxa"/>
          </w:tcPr>
          <w:p w14:paraId="01B78DCC" w14:textId="77777777" w:rsidR="004107F6" w:rsidRPr="00D1344C" w:rsidRDefault="00290F5C" w:rsidP="00794B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638" w:type="dxa"/>
            <w:vAlign w:val="center"/>
          </w:tcPr>
          <w:p w14:paraId="79C770DF" w14:textId="77777777"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734209D5" w14:textId="77777777"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14:paraId="177F07CC" w14:textId="77777777" w:rsidR="004107F6" w:rsidRPr="009414BE" w:rsidRDefault="004107F6" w:rsidP="00794B51">
      <w:pPr>
        <w:spacing w:after="120" w:line="360" w:lineRule="auto"/>
        <w:rPr>
          <w:i/>
          <w:sz w:val="16"/>
          <w:szCs w:val="16"/>
          <w:lang w:val="en-GB"/>
        </w:rPr>
      </w:pPr>
      <w:r w:rsidRPr="009414BE">
        <w:rPr>
          <w:i/>
          <w:sz w:val="16"/>
          <w:szCs w:val="16"/>
          <w:lang w:val="en-GB"/>
        </w:rPr>
        <w:t xml:space="preserve">Source: </w:t>
      </w:r>
      <w:r w:rsidR="00FA7286" w:rsidRPr="009414BE">
        <w:rPr>
          <w:i/>
          <w:sz w:val="16"/>
          <w:szCs w:val="16"/>
          <w:lang w:val="en-GB"/>
        </w:rPr>
        <w:t xml:space="preserve">author’s calculations based on ... </w:t>
      </w:r>
    </w:p>
    <w:p w14:paraId="7F5AE8EF" w14:textId="77777777" w:rsidR="004107F6" w:rsidRPr="00D1344C" w:rsidRDefault="004107F6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>If a provided table or its part has been published in another source, a primary source shall be indicated below (</w:t>
      </w:r>
      <w:r w:rsidR="004E67FF" w:rsidRPr="00D1344C">
        <w:rPr>
          <w:sz w:val="20"/>
        </w:rPr>
        <w:t>8</w:t>
      </w:r>
      <w:r w:rsidRPr="00D1344C">
        <w:rPr>
          <w:sz w:val="20"/>
        </w:rPr>
        <w:t xml:space="preserve"> pt).</w:t>
      </w:r>
    </w:p>
    <w:p w14:paraId="5DA71222" w14:textId="738FCB92" w:rsidR="004107F6" w:rsidRDefault="004107F6" w:rsidP="008047B2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b/>
          <w:sz w:val="20"/>
        </w:rPr>
        <w:t>Figures</w:t>
      </w:r>
      <w:r w:rsidRPr="00D1344C">
        <w:rPr>
          <w:sz w:val="20"/>
        </w:rPr>
        <w:t xml:space="preserve"> – </w:t>
      </w:r>
      <w:r w:rsidRPr="008047B2">
        <w:rPr>
          <w:b/>
          <w:sz w:val="20"/>
          <w:u w:val="single"/>
        </w:rPr>
        <w:t>in black and white</w:t>
      </w:r>
      <w:r w:rsidRPr="008047B2">
        <w:rPr>
          <w:b/>
          <w:sz w:val="20"/>
        </w:rPr>
        <w:t>,</w:t>
      </w:r>
      <w:r w:rsidRPr="00D1344C">
        <w:rPr>
          <w:sz w:val="20"/>
        </w:rPr>
        <w:t xml:space="preserve"> background not shaded. Titles of figures are placed below the figures</w:t>
      </w:r>
      <w:r w:rsidR="007F7115">
        <w:rPr>
          <w:sz w:val="20"/>
        </w:rPr>
        <w:t xml:space="preserve"> and </w:t>
      </w:r>
      <w:r w:rsidR="007F7115" w:rsidRPr="00D1344C">
        <w:rPr>
          <w:sz w:val="20"/>
        </w:rPr>
        <w:t>understandable even without reading the text</w:t>
      </w:r>
      <w:r w:rsidR="007F7115">
        <w:rPr>
          <w:sz w:val="20"/>
        </w:rPr>
        <w:t xml:space="preserve"> </w:t>
      </w:r>
      <w:r w:rsidR="00271E0E">
        <w:rPr>
          <w:sz w:val="20"/>
        </w:rPr>
        <w:t>(if possible, tables titles have to answer the following questions: “what?’, ‘when?”, “where?”). The source should be indicated</w:t>
      </w:r>
      <w:r w:rsidR="00271E0E">
        <w:rPr>
          <w:spacing w:val="-4"/>
          <w:sz w:val="20"/>
        </w:rPr>
        <w:t xml:space="preserve">. </w:t>
      </w:r>
      <w:r w:rsidR="00675489" w:rsidRPr="00D1344C">
        <w:rPr>
          <w:sz w:val="20"/>
        </w:rPr>
        <w:t>Figures shall be stretched (aligned both to the left and right margins</w:t>
      </w:r>
      <w:r w:rsidR="00FA7286" w:rsidRPr="00D1344C">
        <w:rPr>
          <w:sz w:val="20"/>
        </w:rPr>
        <w:t xml:space="preserve"> </w:t>
      </w:r>
      <w:r w:rsidR="00FA7286" w:rsidRPr="004F355C">
        <w:rPr>
          <w:sz w:val="20"/>
        </w:rPr>
        <w:t>of the page</w:t>
      </w:r>
      <w:r w:rsidR="00675489" w:rsidRPr="004F355C">
        <w:rPr>
          <w:sz w:val="20"/>
        </w:rPr>
        <w:t>).</w:t>
      </w:r>
      <w:r w:rsidR="008047B2" w:rsidRPr="004F355C">
        <w:rPr>
          <w:sz w:val="20"/>
        </w:rPr>
        <w:t xml:space="preserve"> Do not </w:t>
      </w:r>
      <w:r w:rsidR="00D451FB" w:rsidRPr="004F355C">
        <w:rPr>
          <w:sz w:val="20"/>
        </w:rPr>
        <w:t xml:space="preserve">add screenshots. Images should </w:t>
      </w:r>
      <w:r w:rsidR="008047B2" w:rsidRPr="004F355C">
        <w:rPr>
          <w:sz w:val="20"/>
        </w:rPr>
        <w:t xml:space="preserve">be </w:t>
      </w:r>
      <w:r w:rsidR="00D451FB" w:rsidRPr="004F355C">
        <w:rPr>
          <w:sz w:val="20"/>
        </w:rPr>
        <w:t>no more than 1 MB</w:t>
      </w:r>
      <w:r w:rsidR="00A86B4F" w:rsidRPr="004F355C">
        <w:rPr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4107F6" w:rsidRPr="00D1344C" w14:paraId="3DA6FF08" w14:textId="77777777" w:rsidTr="00391C13">
        <w:trPr>
          <w:jc w:val="center"/>
        </w:trPr>
        <w:tc>
          <w:tcPr>
            <w:tcW w:w="9602" w:type="dxa"/>
          </w:tcPr>
          <w:p w14:paraId="6D6F7F2F" w14:textId="77777777"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………………………………………….</w:t>
            </w:r>
          </w:p>
          <w:p w14:paraId="696F304C" w14:textId="77777777"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………………………………..</w:t>
            </w:r>
          </w:p>
          <w:p w14:paraId="699CC81F" w14:textId="77777777"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</w:t>
            </w:r>
          </w:p>
          <w:p w14:paraId="3EB63869" w14:textId="77777777"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</w:t>
            </w:r>
          </w:p>
          <w:p w14:paraId="6F9EE43E" w14:textId="77777777" w:rsidR="004107F6" w:rsidRPr="00D1344C" w:rsidRDefault="00A86B4F" w:rsidP="00A86B4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</w:tc>
      </w:tr>
    </w:tbl>
    <w:p w14:paraId="4A92ADF2" w14:textId="77777777" w:rsidR="004107F6" w:rsidRPr="00D21F39" w:rsidRDefault="004107F6" w:rsidP="00794B51">
      <w:pPr>
        <w:spacing w:after="120" w:line="360" w:lineRule="auto"/>
        <w:rPr>
          <w:i/>
          <w:sz w:val="16"/>
          <w:szCs w:val="16"/>
          <w:lang w:val="en-GB"/>
        </w:rPr>
      </w:pPr>
      <w:r w:rsidRPr="00D21F39">
        <w:rPr>
          <w:i/>
          <w:sz w:val="16"/>
          <w:szCs w:val="16"/>
          <w:lang w:val="en-GB"/>
        </w:rPr>
        <w:t xml:space="preserve">Source: </w:t>
      </w:r>
      <w:r w:rsidR="00FA7286" w:rsidRPr="00D21F39">
        <w:rPr>
          <w:i/>
          <w:sz w:val="16"/>
          <w:szCs w:val="16"/>
          <w:lang w:val="en-GB"/>
        </w:rPr>
        <w:t xml:space="preserve">author’s construction based on ... </w:t>
      </w:r>
    </w:p>
    <w:p w14:paraId="78280729" w14:textId="77777777" w:rsidR="004107F6" w:rsidRPr="00D1344C" w:rsidRDefault="004107F6" w:rsidP="00794B51">
      <w:pPr>
        <w:spacing w:before="120" w:line="360" w:lineRule="auto"/>
        <w:jc w:val="center"/>
        <w:rPr>
          <w:b/>
          <w:lang w:val="en-GB"/>
        </w:rPr>
      </w:pPr>
      <w:r w:rsidRPr="00D1344C">
        <w:rPr>
          <w:lang w:val="en-GB"/>
        </w:rPr>
        <w:t xml:space="preserve">Fig. 1. </w:t>
      </w:r>
      <w:r w:rsidRPr="00D1344C">
        <w:rPr>
          <w:b/>
          <w:lang w:val="en-GB"/>
        </w:rPr>
        <w:t>Title</w:t>
      </w:r>
    </w:p>
    <w:p w14:paraId="32A79F77" w14:textId="77777777" w:rsidR="004107F6" w:rsidRPr="00D1344C" w:rsidRDefault="004107F6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b/>
          <w:sz w:val="20"/>
        </w:rPr>
        <w:t>Formula</w:t>
      </w:r>
      <w:r w:rsidR="00D21F39">
        <w:rPr>
          <w:b/>
          <w:sz w:val="20"/>
        </w:rPr>
        <w:t>s</w:t>
      </w:r>
      <w:r w:rsidRPr="00D1344C">
        <w:rPr>
          <w:sz w:val="20"/>
        </w:rPr>
        <w:t xml:space="preserve"> - </w:t>
      </w:r>
      <w:r w:rsidRPr="000D5E64">
        <w:rPr>
          <w:b/>
          <w:sz w:val="20"/>
          <w:u w:val="single"/>
        </w:rPr>
        <w:t>MS Equation</w:t>
      </w:r>
      <w:r w:rsidRPr="00D1344C">
        <w:rPr>
          <w:sz w:val="20"/>
        </w:rPr>
        <w:t>, numbered.</w:t>
      </w:r>
    </w:p>
    <w:p w14:paraId="639D5D8A" w14:textId="4E53AD67" w:rsidR="004107F6" w:rsidRPr="00D1344C" w:rsidRDefault="004107F6" w:rsidP="00812433">
      <w:pPr>
        <w:pStyle w:val="BodyText"/>
        <w:spacing w:after="60" w:line="360" w:lineRule="auto"/>
        <w:ind w:firstLine="284"/>
        <w:rPr>
          <w:spacing w:val="-5"/>
          <w:sz w:val="20"/>
        </w:rPr>
      </w:pPr>
      <w:r w:rsidRPr="00D1344C">
        <w:rPr>
          <w:b/>
          <w:sz w:val="20"/>
        </w:rPr>
        <w:t>References</w:t>
      </w:r>
      <w:r w:rsidRPr="00D1344C">
        <w:rPr>
          <w:sz w:val="20"/>
        </w:rPr>
        <w:t xml:space="preserve"> </w:t>
      </w:r>
      <w:r w:rsidRPr="00D1344C">
        <w:rPr>
          <w:sz w:val="20"/>
          <w:lang w:eastAsia="lv-LV"/>
        </w:rPr>
        <w:t>sh</w:t>
      </w:r>
      <w:r w:rsidR="00A86B4F">
        <w:rPr>
          <w:sz w:val="20"/>
          <w:lang w:eastAsia="lv-LV"/>
        </w:rPr>
        <w:t>ould</w:t>
      </w:r>
      <w:r w:rsidRPr="00D1344C">
        <w:rPr>
          <w:sz w:val="20"/>
          <w:lang w:eastAsia="lv-LV"/>
        </w:rPr>
        <w:t xml:space="preserve"> be given </w:t>
      </w:r>
      <w:r w:rsidR="00A86B4F">
        <w:rPr>
          <w:sz w:val="20"/>
          <w:lang w:eastAsia="lv-LV"/>
        </w:rPr>
        <w:t xml:space="preserve">according to the </w:t>
      </w:r>
      <w:r w:rsidR="00A86B4F" w:rsidRPr="000D5E64">
        <w:rPr>
          <w:b/>
          <w:spacing w:val="-4"/>
          <w:sz w:val="20"/>
          <w:u w:val="single"/>
        </w:rPr>
        <w:t>Harvard referencing style</w:t>
      </w:r>
      <w:r w:rsidR="00A86B4F">
        <w:rPr>
          <w:sz w:val="20"/>
          <w:lang w:eastAsia="lv-LV"/>
        </w:rPr>
        <w:t>,</w:t>
      </w:r>
      <w:r w:rsidRPr="00D1344C">
        <w:rPr>
          <w:sz w:val="20"/>
          <w:lang w:eastAsia="lv-LV"/>
        </w:rPr>
        <w:t xml:space="preserve"> </w:t>
      </w:r>
      <w:r w:rsidR="00331E7B">
        <w:rPr>
          <w:sz w:val="20"/>
          <w:lang w:eastAsia="lv-LV"/>
        </w:rPr>
        <w:t xml:space="preserve">e.g. </w:t>
      </w:r>
      <w:r w:rsidR="001C6B7B">
        <w:rPr>
          <w:sz w:val="20"/>
          <w:lang w:eastAsia="lv-LV"/>
        </w:rPr>
        <w:t>(Jacob</w:t>
      </w:r>
      <w:r w:rsidRPr="00D1344C">
        <w:rPr>
          <w:sz w:val="20"/>
          <w:lang w:eastAsia="lv-LV"/>
        </w:rPr>
        <w:t>, 1998) with a full alphabetical list at the end</w:t>
      </w:r>
      <w:r w:rsidR="007155BE">
        <w:rPr>
          <w:sz w:val="20"/>
          <w:lang w:eastAsia="lv-LV"/>
        </w:rPr>
        <w:t xml:space="preserve"> of the paper (in Bibliography)</w:t>
      </w:r>
      <w:r w:rsidRPr="00D1344C">
        <w:rPr>
          <w:sz w:val="20"/>
        </w:rPr>
        <w:t>.</w:t>
      </w:r>
      <w:r w:rsidRPr="00D1344C">
        <w:rPr>
          <w:spacing w:val="-4"/>
          <w:sz w:val="20"/>
        </w:rPr>
        <w:t xml:space="preserve"> If </w:t>
      </w:r>
      <w:r w:rsidRPr="00D1344C">
        <w:rPr>
          <w:spacing w:val="-5"/>
          <w:sz w:val="20"/>
        </w:rPr>
        <w:t xml:space="preserve">a publication is authored by an organisation or has no author, the </w:t>
      </w:r>
      <w:r w:rsidR="001C6B7B">
        <w:rPr>
          <w:spacing w:val="-5"/>
          <w:sz w:val="20"/>
        </w:rPr>
        <w:t>name</w:t>
      </w:r>
      <w:r w:rsidRPr="00D1344C">
        <w:rPr>
          <w:spacing w:val="-5"/>
          <w:sz w:val="20"/>
        </w:rPr>
        <w:t xml:space="preserve"> of the organisation </w:t>
      </w:r>
      <w:r w:rsidR="001C6B7B" w:rsidRPr="00D1344C">
        <w:rPr>
          <w:spacing w:val="-4"/>
          <w:sz w:val="20"/>
        </w:rPr>
        <w:t xml:space="preserve">and year of publication </w:t>
      </w:r>
      <w:r w:rsidR="001C6B7B">
        <w:rPr>
          <w:spacing w:val="-5"/>
          <w:sz w:val="20"/>
        </w:rPr>
        <w:t>should be</w:t>
      </w:r>
      <w:r w:rsidRPr="00D1344C">
        <w:rPr>
          <w:spacing w:val="-5"/>
          <w:sz w:val="20"/>
        </w:rPr>
        <w:t xml:space="preserve"> indicated, e.g. </w:t>
      </w:r>
      <w:r w:rsidRPr="00D1344C">
        <w:rPr>
          <w:iCs/>
          <w:spacing w:val="-5"/>
          <w:sz w:val="20"/>
        </w:rPr>
        <w:t>(Ministry of Economics, 201</w:t>
      </w:r>
      <w:r w:rsidR="001C6B7B">
        <w:rPr>
          <w:iCs/>
          <w:spacing w:val="-5"/>
          <w:sz w:val="20"/>
        </w:rPr>
        <w:t>9</w:t>
      </w:r>
      <w:r w:rsidRPr="00D1344C">
        <w:rPr>
          <w:iCs/>
          <w:spacing w:val="-5"/>
          <w:sz w:val="20"/>
        </w:rPr>
        <w:t xml:space="preserve">). If </w:t>
      </w:r>
      <w:r w:rsidRPr="00D1344C">
        <w:rPr>
          <w:spacing w:val="-4"/>
          <w:sz w:val="20"/>
        </w:rPr>
        <w:t>the publication has no author and its title is long, first three words followed by ellipsis and year of publication are indicated, e.g. (Company Financial Indicators ..., 20</w:t>
      </w:r>
      <w:r w:rsidR="00DB473E">
        <w:rPr>
          <w:spacing w:val="-4"/>
          <w:sz w:val="20"/>
        </w:rPr>
        <w:t>21</w:t>
      </w:r>
      <w:r w:rsidRPr="00D1344C">
        <w:rPr>
          <w:spacing w:val="-4"/>
          <w:sz w:val="20"/>
        </w:rPr>
        <w:t>).</w:t>
      </w:r>
      <w:r w:rsidR="00331E7B">
        <w:rPr>
          <w:spacing w:val="-4"/>
          <w:sz w:val="20"/>
        </w:rPr>
        <w:t xml:space="preserve"> </w:t>
      </w:r>
    </w:p>
    <w:p w14:paraId="271A51A6" w14:textId="77777777" w:rsidR="004107F6" w:rsidRDefault="004107F6" w:rsidP="00812433">
      <w:pPr>
        <w:pStyle w:val="BodyText"/>
        <w:spacing w:after="60" w:line="360" w:lineRule="auto"/>
        <w:ind w:firstLine="284"/>
        <w:rPr>
          <w:spacing w:val="-5"/>
          <w:sz w:val="20"/>
        </w:rPr>
      </w:pPr>
      <w:r w:rsidRPr="001C6B7B">
        <w:rPr>
          <w:b/>
          <w:spacing w:val="-5"/>
          <w:sz w:val="20"/>
        </w:rPr>
        <w:t>Use (.)</w:t>
      </w:r>
      <w:r w:rsidRPr="001C6B7B">
        <w:rPr>
          <w:spacing w:val="-5"/>
          <w:sz w:val="20"/>
        </w:rPr>
        <w:t xml:space="preserve"> </w:t>
      </w:r>
      <w:r w:rsidRPr="001C6B7B">
        <w:rPr>
          <w:b/>
          <w:spacing w:val="-5"/>
          <w:sz w:val="20"/>
        </w:rPr>
        <w:t xml:space="preserve">as decimal point </w:t>
      </w:r>
      <w:r w:rsidRPr="001C6B7B">
        <w:rPr>
          <w:b/>
          <w:spacing w:val="-4"/>
          <w:sz w:val="20"/>
        </w:rPr>
        <w:t>in</w:t>
      </w:r>
      <w:r w:rsidRPr="001C6B7B">
        <w:rPr>
          <w:b/>
          <w:spacing w:val="-5"/>
          <w:sz w:val="20"/>
        </w:rPr>
        <w:t xml:space="preserve"> the text,</w:t>
      </w:r>
      <w:r w:rsidRPr="001C6B7B">
        <w:rPr>
          <w:spacing w:val="-5"/>
          <w:sz w:val="20"/>
        </w:rPr>
        <w:t xml:space="preserve"> tables and figures, e.g., 0.56 or 12.67%</w:t>
      </w:r>
      <w:r w:rsidR="00DB473E">
        <w:rPr>
          <w:spacing w:val="-5"/>
          <w:sz w:val="20"/>
        </w:rPr>
        <w:t>.</w:t>
      </w:r>
    </w:p>
    <w:p w14:paraId="37BB10F7" w14:textId="77777777" w:rsidR="00DB473E" w:rsidRPr="001C6B7B" w:rsidRDefault="00DB473E" w:rsidP="00812433">
      <w:pPr>
        <w:pStyle w:val="BodyText"/>
        <w:spacing w:after="60" w:line="360" w:lineRule="auto"/>
        <w:ind w:firstLine="284"/>
        <w:rPr>
          <w:spacing w:val="-5"/>
          <w:sz w:val="20"/>
        </w:rPr>
      </w:pPr>
      <w:r>
        <w:rPr>
          <w:spacing w:val="-5"/>
          <w:sz w:val="20"/>
        </w:rPr>
        <w:t>After figures, tables and references it has to be text by authors before the next paragraph, figure, table, referen</w:t>
      </w:r>
      <w:r w:rsidR="00D3715E">
        <w:rPr>
          <w:spacing w:val="-5"/>
          <w:sz w:val="20"/>
        </w:rPr>
        <w:t>ce.</w:t>
      </w:r>
    </w:p>
    <w:p w14:paraId="1E86AE65" w14:textId="77777777" w:rsidR="007651C5" w:rsidRPr="00D1344C" w:rsidRDefault="007651C5" w:rsidP="000E2579">
      <w:pPr>
        <w:pStyle w:val="Header2"/>
        <w:jc w:val="center"/>
        <w:rPr>
          <w:rFonts w:ascii="Times New Roman" w:hAnsi="Times New Roman"/>
        </w:rPr>
      </w:pPr>
      <w:r w:rsidRPr="00D1344C">
        <w:rPr>
          <w:rFonts w:ascii="Times New Roman" w:hAnsi="Times New Roman"/>
        </w:rPr>
        <w:t>Sub</w:t>
      </w:r>
      <w:r w:rsidR="002C2AFA" w:rsidRPr="00D1344C">
        <w:rPr>
          <w:rFonts w:ascii="Times New Roman" w:hAnsi="Times New Roman"/>
        </w:rPr>
        <w:t>-</w:t>
      </w:r>
      <w:r w:rsidR="00C1402E">
        <w:rPr>
          <w:rFonts w:ascii="Times New Roman" w:hAnsi="Times New Roman"/>
        </w:rPr>
        <w:t>section</w:t>
      </w:r>
      <w:r w:rsidR="002C2AFA" w:rsidRPr="00D1344C">
        <w:rPr>
          <w:rFonts w:ascii="Times New Roman" w:hAnsi="Times New Roman"/>
        </w:rPr>
        <w:t xml:space="preserve"> 1</w:t>
      </w:r>
    </w:p>
    <w:p w14:paraId="2FDD2A4A" w14:textId="77777777" w:rsidR="007651C5" w:rsidRPr="00D1344C" w:rsidRDefault="002C2AFA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Text, tables, figures, formulae with references, data source references, </w:t>
      </w:r>
      <w:r w:rsidR="0032348F" w:rsidRPr="00D1344C">
        <w:rPr>
          <w:sz w:val="20"/>
        </w:rPr>
        <w:t>evaluation of calculations</w:t>
      </w:r>
      <w:r w:rsidR="0032348F">
        <w:rPr>
          <w:sz w:val="20"/>
        </w:rPr>
        <w:t xml:space="preserve"> </w:t>
      </w:r>
      <w:r w:rsidR="0032348F" w:rsidRPr="00D1344C">
        <w:rPr>
          <w:sz w:val="20"/>
        </w:rPr>
        <w:t>validity</w:t>
      </w:r>
      <w:r w:rsidRPr="00D1344C">
        <w:rPr>
          <w:sz w:val="20"/>
        </w:rPr>
        <w:t>.</w:t>
      </w:r>
    </w:p>
    <w:p w14:paraId="52AC2B4E" w14:textId="77777777" w:rsidR="007651C5" w:rsidRPr="00D1344C" w:rsidRDefault="002C2AFA" w:rsidP="000E2579">
      <w:pPr>
        <w:pStyle w:val="Header2"/>
        <w:jc w:val="center"/>
        <w:rPr>
          <w:rFonts w:ascii="Times New Roman" w:hAnsi="Times New Roman"/>
          <w:lang w:val="en-GB"/>
        </w:rPr>
      </w:pPr>
      <w:r w:rsidRPr="00D1344C">
        <w:rPr>
          <w:rFonts w:ascii="Times New Roman" w:hAnsi="Times New Roman"/>
        </w:rPr>
        <w:t>Sub-</w:t>
      </w:r>
      <w:r w:rsidR="00C1402E">
        <w:rPr>
          <w:rFonts w:ascii="Times New Roman" w:hAnsi="Times New Roman"/>
        </w:rPr>
        <w:t>section</w:t>
      </w:r>
      <w:r w:rsidRPr="00D1344C">
        <w:rPr>
          <w:rFonts w:ascii="Times New Roman" w:hAnsi="Times New Roman"/>
        </w:rPr>
        <w:t xml:space="preserve"> 2</w:t>
      </w:r>
    </w:p>
    <w:p w14:paraId="320621AF" w14:textId="77777777" w:rsidR="004E67FF" w:rsidRPr="00D1344C" w:rsidRDefault="004E67FF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Text, tables, figures, formulae with references, data source references, </w:t>
      </w:r>
      <w:r w:rsidR="0032348F" w:rsidRPr="00D1344C">
        <w:rPr>
          <w:sz w:val="20"/>
        </w:rPr>
        <w:t>evaluation of calculations</w:t>
      </w:r>
      <w:r w:rsidR="0032348F">
        <w:rPr>
          <w:sz w:val="20"/>
        </w:rPr>
        <w:t xml:space="preserve"> </w:t>
      </w:r>
      <w:r w:rsidR="0032348F" w:rsidRPr="00D1344C">
        <w:rPr>
          <w:sz w:val="20"/>
        </w:rPr>
        <w:t>validity</w:t>
      </w:r>
      <w:r w:rsidRPr="00D1344C">
        <w:rPr>
          <w:sz w:val="20"/>
        </w:rPr>
        <w:t>.</w:t>
      </w:r>
    </w:p>
    <w:p w14:paraId="304701F4" w14:textId="77777777" w:rsidR="007651C5" w:rsidRPr="00D1344C" w:rsidRDefault="00DA5C83" w:rsidP="000E2579">
      <w:pPr>
        <w:pStyle w:val="Header2"/>
        <w:jc w:val="center"/>
        <w:rPr>
          <w:rFonts w:ascii="Times New Roman" w:hAnsi="Times New Roman"/>
        </w:rPr>
      </w:pPr>
      <w:r w:rsidRPr="00D1344C">
        <w:rPr>
          <w:rFonts w:ascii="Times New Roman" w:hAnsi="Times New Roman"/>
        </w:rPr>
        <w:t>Sub-</w:t>
      </w:r>
      <w:r w:rsidR="00C1402E">
        <w:rPr>
          <w:rFonts w:ascii="Times New Roman" w:hAnsi="Times New Roman"/>
        </w:rPr>
        <w:t>section</w:t>
      </w:r>
      <w:r w:rsidRPr="00D1344C">
        <w:rPr>
          <w:rFonts w:ascii="Times New Roman" w:hAnsi="Times New Roman"/>
        </w:rPr>
        <w:t xml:space="preserve"> 3</w:t>
      </w:r>
    </w:p>
    <w:p w14:paraId="2F22BD24" w14:textId="77777777" w:rsidR="00DA5C83" w:rsidRPr="00D1344C" w:rsidRDefault="00DA5C83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>Text, tables, figures, formula</w:t>
      </w:r>
      <w:r w:rsidR="00D21F39">
        <w:rPr>
          <w:sz w:val="20"/>
        </w:rPr>
        <w:t>s</w:t>
      </w:r>
      <w:r w:rsidRPr="00D1344C">
        <w:rPr>
          <w:sz w:val="20"/>
        </w:rPr>
        <w:t xml:space="preserve"> with references, data source references, </w:t>
      </w:r>
      <w:r w:rsidR="0032348F" w:rsidRPr="00D1344C">
        <w:rPr>
          <w:sz w:val="20"/>
        </w:rPr>
        <w:t>evaluation of calculations</w:t>
      </w:r>
      <w:r w:rsidR="0032348F">
        <w:rPr>
          <w:sz w:val="20"/>
        </w:rPr>
        <w:t xml:space="preserve"> </w:t>
      </w:r>
      <w:r w:rsidR="0032348F" w:rsidRPr="00D1344C">
        <w:rPr>
          <w:sz w:val="20"/>
        </w:rPr>
        <w:t>validity</w:t>
      </w:r>
      <w:r w:rsidRPr="00D1344C">
        <w:rPr>
          <w:sz w:val="20"/>
        </w:rPr>
        <w:t>.</w:t>
      </w:r>
    </w:p>
    <w:p w14:paraId="0B266298" w14:textId="77777777" w:rsidR="00357BB8" w:rsidRDefault="00357BB8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  <w:lang w:val="en-GB"/>
        </w:rPr>
      </w:pPr>
    </w:p>
    <w:p w14:paraId="729ACBB3" w14:textId="77777777" w:rsidR="00357BB8" w:rsidRDefault="00357BB8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  <w:lang w:val="en-GB"/>
        </w:rPr>
      </w:pPr>
    </w:p>
    <w:p w14:paraId="62BEDD33" w14:textId="5AA121CE" w:rsidR="007651C5" w:rsidRPr="00D1344C" w:rsidRDefault="001C6B7B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n-GB"/>
        </w:rPr>
        <w:lastRenderedPageBreak/>
        <w:t>C</w:t>
      </w:r>
      <w:r w:rsidR="00DA5C83" w:rsidRPr="00D1344C">
        <w:rPr>
          <w:sz w:val="24"/>
          <w:szCs w:val="24"/>
          <w:lang w:val="en-GB"/>
        </w:rPr>
        <w:t>onclusions, proposals, recommendations</w:t>
      </w:r>
    </w:p>
    <w:p w14:paraId="4F38E689" w14:textId="77777777" w:rsidR="00FA7286" w:rsidRDefault="0032348F" w:rsidP="00812433">
      <w:pPr>
        <w:pStyle w:val="BodyText"/>
        <w:spacing w:after="60" w:line="360" w:lineRule="auto"/>
        <w:ind w:firstLine="284"/>
        <w:rPr>
          <w:sz w:val="20"/>
        </w:rPr>
      </w:pPr>
      <w:r>
        <w:rPr>
          <w:sz w:val="20"/>
          <w:lang w:val="en-US"/>
        </w:rPr>
        <w:t>The section includes the m</w:t>
      </w:r>
      <w:r w:rsidR="00D21F39">
        <w:rPr>
          <w:sz w:val="20"/>
          <w:lang w:val="en-US"/>
        </w:rPr>
        <w:t>ain research finding</w:t>
      </w:r>
      <w:r w:rsidR="008E0C01">
        <w:rPr>
          <w:sz w:val="20"/>
          <w:lang w:val="en-US"/>
        </w:rPr>
        <w:t>s</w:t>
      </w:r>
      <w:r>
        <w:rPr>
          <w:sz w:val="20"/>
          <w:lang w:val="en-US"/>
        </w:rPr>
        <w:t>, proposals and recommendations</w:t>
      </w:r>
      <w:r w:rsidR="00D21F39">
        <w:rPr>
          <w:sz w:val="20"/>
          <w:lang w:val="en-US"/>
        </w:rPr>
        <w:t xml:space="preserve">. </w:t>
      </w:r>
      <w:r w:rsidR="00DA5C83" w:rsidRPr="00D1344C">
        <w:rPr>
          <w:sz w:val="20"/>
        </w:rPr>
        <w:t>Analy</w:t>
      </w:r>
      <w:r w:rsidR="00FA7286" w:rsidRPr="00D1344C">
        <w:rPr>
          <w:sz w:val="20"/>
        </w:rPr>
        <w:t>s</w:t>
      </w:r>
      <w:r w:rsidR="00D21F39">
        <w:rPr>
          <w:sz w:val="20"/>
        </w:rPr>
        <w:t>is</w:t>
      </w:r>
      <w:r w:rsidR="00DA5C83" w:rsidRPr="00D1344C">
        <w:rPr>
          <w:sz w:val="20"/>
        </w:rPr>
        <w:t xml:space="preserve"> and evaluat</w:t>
      </w:r>
      <w:r w:rsidR="00D21F39">
        <w:rPr>
          <w:sz w:val="20"/>
        </w:rPr>
        <w:t>ion of the</w:t>
      </w:r>
      <w:r w:rsidR="00DA5C83" w:rsidRPr="00D1344C">
        <w:rPr>
          <w:sz w:val="20"/>
        </w:rPr>
        <w:t xml:space="preserve"> main points </w:t>
      </w:r>
      <w:r w:rsidR="00D21F39">
        <w:rPr>
          <w:sz w:val="20"/>
        </w:rPr>
        <w:t>o</w:t>
      </w:r>
      <w:r w:rsidR="00DA5C83" w:rsidRPr="00D1344C">
        <w:rPr>
          <w:sz w:val="20"/>
        </w:rPr>
        <w:t>f</w:t>
      </w:r>
      <w:r w:rsidR="00D21F39">
        <w:rPr>
          <w:sz w:val="20"/>
        </w:rPr>
        <w:t xml:space="preserve"> research results discussed in the paper. C</w:t>
      </w:r>
      <w:r w:rsidR="00DA5C83" w:rsidRPr="00D1344C">
        <w:rPr>
          <w:sz w:val="20"/>
        </w:rPr>
        <w:t>onclusion</w:t>
      </w:r>
      <w:r w:rsidR="00D21F39">
        <w:rPr>
          <w:sz w:val="20"/>
        </w:rPr>
        <w:t xml:space="preserve">s </w:t>
      </w:r>
      <w:r>
        <w:rPr>
          <w:sz w:val="20"/>
        </w:rPr>
        <w:t>include</w:t>
      </w:r>
      <w:r w:rsidR="00DA5C83" w:rsidRPr="00D1344C">
        <w:rPr>
          <w:sz w:val="20"/>
        </w:rPr>
        <w:t xml:space="preserve"> only </w:t>
      </w:r>
      <w:r>
        <w:rPr>
          <w:sz w:val="20"/>
        </w:rPr>
        <w:t xml:space="preserve">the </w:t>
      </w:r>
      <w:r w:rsidR="00DA5C83" w:rsidRPr="00D1344C">
        <w:rPr>
          <w:sz w:val="20"/>
        </w:rPr>
        <w:t xml:space="preserve">original contribution </w:t>
      </w:r>
      <w:r w:rsidR="00D21F39">
        <w:rPr>
          <w:sz w:val="20"/>
        </w:rPr>
        <w:t>of the</w:t>
      </w:r>
      <w:r w:rsidR="00DA5C83" w:rsidRPr="00D1344C">
        <w:rPr>
          <w:sz w:val="20"/>
        </w:rPr>
        <w:t xml:space="preserve"> paper</w:t>
      </w:r>
      <w:r w:rsidR="00D21F39">
        <w:rPr>
          <w:sz w:val="20"/>
        </w:rPr>
        <w:t xml:space="preserve"> </w:t>
      </w:r>
      <w:r>
        <w:rPr>
          <w:sz w:val="20"/>
        </w:rPr>
        <w:t>indicating</w:t>
      </w:r>
      <w:r w:rsidR="00D21F39">
        <w:rPr>
          <w:sz w:val="20"/>
        </w:rPr>
        <w:t xml:space="preserve"> </w:t>
      </w:r>
      <w:r w:rsidR="00DA5C83" w:rsidRPr="00D1344C">
        <w:rPr>
          <w:sz w:val="20"/>
        </w:rPr>
        <w:t xml:space="preserve">the value of research. It should </w:t>
      </w:r>
      <w:r>
        <w:rPr>
          <w:sz w:val="20"/>
        </w:rPr>
        <w:t xml:space="preserve">reflect the </w:t>
      </w:r>
      <w:r w:rsidR="00DA5C83" w:rsidRPr="00D1344C">
        <w:rPr>
          <w:sz w:val="20"/>
        </w:rPr>
        <w:t>major ideas</w:t>
      </w:r>
      <w:r w:rsidR="00D21F39">
        <w:rPr>
          <w:sz w:val="20"/>
        </w:rPr>
        <w:t xml:space="preserve"> of the paper</w:t>
      </w:r>
      <w:r w:rsidR="00DA5C83" w:rsidRPr="00D1344C">
        <w:rPr>
          <w:sz w:val="20"/>
        </w:rPr>
        <w:t>.</w:t>
      </w:r>
      <w:r>
        <w:rPr>
          <w:sz w:val="20"/>
        </w:rPr>
        <w:t xml:space="preserve"> </w:t>
      </w:r>
      <w:r w:rsidR="00FA7286" w:rsidRPr="00D1344C">
        <w:rPr>
          <w:sz w:val="20"/>
        </w:rPr>
        <w:t>Conclusions sh</w:t>
      </w:r>
      <w:r>
        <w:rPr>
          <w:sz w:val="20"/>
        </w:rPr>
        <w:t xml:space="preserve">ould be </w:t>
      </w:r>
      <w:r w:rsidR="00FA7286" w:rsidRPr="00D1344C">
        <w:rPr>
          <w:sz w:val="20"/>
        </w:rPr>
        <w:t xml:space="preserve">written as </w:t>
      </w:r>
      <w:r>
        <w:rPr>
          <w:sz w:val="20"/>
        </w:rPr>
        <w:t xml:space="preserve">the numbered </w:t>
      </w:r>
      <w:r w:rsidR="00FA7286" w:rsidRPr="00D1344C">
        <w:rPr>
          <w:sz w:val="20"/>
        </w:rPr>
        <w:t>theses.</w:t>
      </w:r>
    </w:p>
    <w:p w14:paraId="54F0FD05" w14:textId="77777777" w:rsidR="00FB5ED0" w:rsidRDefault="00FB5ED0" w:rsidP="000E2579">
      <w:pPr>
        <w:jc w:val="center"/>
        <w:rPr>
          <w:b/>
          <w:sz w:val="22"/>
        </w:rPr>
      </w:pPr>
      <w:bookmarkStart w:id="2" w:name="_Ref17386032"/>
      <w:r w:rsidRPr="00FB5ED0">
        <w:rPr>
          <w:b/>
          <w:sz w:val="22"/>
        </w:rPr>
        <w:t>Bibliography</w:t>
      </w:r>
    </w:p>
    <w:p w14:paraId="3C278E32" w14:textId="77777777" w:rsidR="00FB5ED0" w:rsidRDefault="00FB5ED0" w:rsidP="00FB5ED0">
      <w:pPr>
        <w:rPr>
          <w:b/>
          <w:sz w:val="22"/>
        </w:rPr>
      </w:pPr>
    </w:p>
    <w:bookmarkEnd w:id="2"/>
    <w:p w14:paraId="5486E4C9" w14:textId="77777777" w:rsidR="002C2B0B" w:rsidRPr="00F53D5E" w:rsidRDefault="00A42691" w:rsidP="002C2B0B">
      <w:pPr>
        <w:spacing w:line="360" w:lineRule="auto"/>
        <w:jc w:val="both"/>
        <w:rPr>
          <w:lang w:val="en-GB" w:bidi="kok-IN"/>
        </w:rPr>
      </w:pPr>
      <w:r w:rsidRPr="00A42691">
        <w:rPr>
          <w:lang w:val="en-GB" w:bidi="kok-IN"/>
        </w:rPr>
        <w:t>Titles of English sources sh</w:t>
      </w:r>
      <w:r w:rsidR="0032348F">
        <w:rPr>
          <w:lang w:val="en-GB" w:bidi="kok-IN"/>
        </w:rPr>
        <w:t>ould</w:t>
      </w:r>
      <w:r w:rsidRPr="00A42691">
        <w:rPr>
          <w:lang w:val="en-GB" w:bidi="kok-IN"/>
        </w:rPr>
        <w:t xml:space="preserve"> be capitalised. Bibliography sh</w:t>
      </w:r>
      <w:r w:rsidR="0032348F">
        <w:rPr>
          <w:lang w:val="en-GB" w:bidi="kok-IN"/>
        </w:rPr>
        <w:t xml:space="preserve">ould </w:t>
      </w:r>
      <w:r w:rsidRPr="00A42691">
        <w:rPr>
          <w:lang w:val="en-GB" w:bidi="kok-IN"/>
        </w:rPr>
        <w:t xml:space="preserve">be arranged in the alphabetical order. </w:t>
      </w:r>
      <w:r w:rsidR="002C2B0B">
        <w:rPr>
          <w:lang w:val="en-GB" w:bidi="kok-IN"/>
        </w:rPr>
        <w:t xml:space="preserve">Please follow the </w:t>
      </w:r>
      <w:r w:rsidR="002C2B0B" w:rsidRPr="0032348F">
        <w:rPr>
          <w:b/>
          <w:i/>
          <w:lang w:val="en-GB" w:bidi="kok-IN"/>
        </w:rPr>
        <w:t xml:space="preserve">Harvard referencing </w:t>
      </w:r>
      <w:r w:rsidR="002C2B0B">
        <w:rPr>
          <w:b/>
          <w:i/>
          <w:lang w:val="en-GB" w:bidi="kok-IN"/>
        </w:rPr>
        <w:t>style</w:t>
      </w:r>
      <w:r w:rsidR="002C2B0B">
        <w:rPr>
          <w:lang w:val="en-GB" w:bidi="kok-IN"/>
        </w:rPr>
        <w:t>.</w:t>
      </w:r>
    </w:p>
    <w:p w14:paraId="5603DDF1" w14:textId="77777777" w:rsidR="00A42691" w:rsidRDefault="00A42691" w:rsidP="009D1C8C">
      <w:pPr>
        <w:spacing w:line="360" w:lineRule="auto"/>
        <w:jc w:val="both"/>
        <w:rPr>
          <w:lang w:val="en-GB" w:bidi="kok-IN"/>
        </w:rPr>
      </w:pPr>
      <w:r w:rsidRPr="00A42691">
        <w:rPr>
          <w:lang w:val="en-GB" w:bidi="kok-IN"/>
        </w:rPr>
        <w:t>The bibliography should contain at least 20 sources, e.g., books, publications in scientific journals indexed in Web of Science or Scopus.</w:t>
      </w:r>
    </w:p>
    <w:p w14:paraId="6D66481B" w14:textId="77777777" w:rsidR="00F53D5E" w:rsidRDefault="00F53D5E" w:rsidP="009810AF">
      <w:pPr>
        <w:spacing w:line="360" w:lineRule="auto"/>
        <w:jc w:val="both"/>
        <w:rPr>
          <w:lang w:val="en-GB" w:bidi="kok-IN"/>
        </w:rPr>
      </w:pPr>
    </w:p>
    <w:p w14:paraId="6564429E" w14:textId="77777777" w:rsidR="00337718" w:rsidRPr="009810AF" w:rsidRDefault="00337718" w:rsidP="009810AF">
      <w:pPr>
        <w:pStyle w:val="BodyText"/>
        <w:spacing w:afterLines="0" w:line="240" w:lineRule="auto"/>
        <w:ind w:left="284" w:hanging="284"/>
        <w:rPr>
          <w:color w:val="000000" w:themeColor="text1"/>
          <w:sz w:val="20"/>
        </w:rPr>
      </w:pPr>
      <w:r w:rsidRPr="009810AF">
        <w:rPr>
          <w:color w:val="000000" w:themeColor="text1"/>
          <w:sz w:val="20"/>
        </w:rPr>
        <w:t xml:space="preserve">Barney, J.B, Clark, D.N., 2007. </w:t>
      </w:r>
      <w:r w:rsidRPr="009810AF">
        <w:rPr>
          <w:i/>
          <w:color w:val="000000" w:themeColor="text1"/>
          <w:sz w:val="20"/>
        </w:rPr>
        <w:t>Resource-Based Theory. Creating and Sustaining Competitive Advantage</w:t>
      </w:r>
      <w:r w:rsidRPr="009810AF">
        <w:rPr>
          <w:color w:val="000000" w:themeColor="text1"/>
          <w:sz w:val="20"/>
        </w:rPr>
        <w:t>. Oxford University Press.</w:t>
      </w:r>
    </w:p>
    <w:p w14:paraId="07E920AF" w14:textId="77777777" w:rsidR="000D5E64" w:rsidRPr="009810AF" w:rsidRDefault="000D5E64" w:rsidP="009810AF">
      <w:pPr>
        <w:ind w:left="284" w:hanging="284"/>
        <w:jc w:val="both"/>
        <w:rPr>
          <w:bCs/>
          <w:color w:val="222222"/>
          <w:shd w:val="clear" w:color="auto" w:fill="FFFFFF"/>
        </w:rPr>
      </w:pPr>
      <w:r w:rsidRPr="009810AF">
        <w:rPr>
          <w:bCs/>
          <w:color w:val="222222"/>
          <w:shd w:val="clear" w:color="auto" w:fill="FFFFFF"/>
        </w:rPr>
        <w:t xml:space="preserve">Cekuls, A., 2015. </w:t>
      </w:r>
      <w:hyperlink r:id="rId8" w:history="1">
        <w:r w:rsidRPr="009810AF">
          <w:rPr>
            <w:bCs/>
            <w:color w:val="222222"/>
            <w:shd w:val="clear" w:color="auto" w:fill="FFFFFF"/>
          </w:rPr>
          <w:t>Leadership Values in Transformation of Organizational Culture to Implement Competitive Intelligence Management: the Trust Building through Organizational Culture</w:t>
        </w:r>
      </w:hyperlink>
      <w:r w:rsidRPr="009810AF">
        <w:rPr>
          <w:bCs/>
          <w:color w:val="222222"/>
          <w:shd w:val="clear" w:color="auto" w:fill="FFFFFF"/>
        </w:rPr>
        <w:t xml:space="preserve">. </w:t>
      </w:r>
      <w:r w:rsidRPr="009810AF">
        <w:rPr>
          <w:bCs/>
          <w:i/>
          <w:color w:val="222222"/>
          <w:shd w:val="clear" w:color="auto" w:fill="FFFFFF"/>
        </w:rPr>
        <w:t>European Integration Studies</w:t>
      </w:r>
      <w:r w:rsidRPr="009810AF">
        <w:rPr>
          <w:bCs/>
          <w:color w:val="222222"/>
          <w:shd w:val="clear" w:color="auto" w:fill="FFFFFF"/>
        </w:rPr>
        <w:t xml:space="preserve">, 9, 244-256. </w:t>
      </w:r>
    </w:p>
    <w:p w14:paraId="08B83D3A" w14:textId="77777777" w:rsidR="000D5E64" w:rsidRPr="009810AF" w:rsidRDefault="000D5E64" w:rsidP="009810AF">
      <w:pPr>
        <w:ind w:left="284" w:hanging="284"/>
        <w:jc w:val="both"/>
        <w:rPr>
          <w:color w:val="000000"/>
          <w:shd w:val="clear" w:color="auto" w:fill="FFFFFF"/>
        </w:rPr>
      </w:pPr>
      <w:r w:rsidRPr="009810AF">
        <w:rPr>
          <w:color w:val="000000"/>
          <w:shd w:val="clear" w:color="auto" w:fill="FFFFFF"/>
        </w:rPr>
        <w:t>Hazans, M., 2016. Migration Experience of the Baltic Countries in the Context of Economic Crisis</w:t>
      </w:r>
      <w:r w:rsidR="002C2B0B" w:rsidRPr="009810AF">
        <w:rPr>
          <w:color w:val="000000"/>
          <w:shd w:val="clear" w:color="auto" w:fill="FFFFFF"/>
        </w:rPr>
        <w:t xml:space="preserve">. </w:t>
      </w:r>
      <w:r w:rsidRPr="009810AF">
        <w:rPr>
          <w:i/>
          <w:iCs/>
          <w:color w:val="000000"/>
          <w:shd w:val="clear" w:color="auto" w:fill="FFFFFF"/>
        </w:rPr>
        <w:t>Labor Migration, EU Enlargement, and the Great Recession</w:t>
      </w:r>
      <w:r w:rsidRPr="009810AF">
        <w:rPr>
          <w:color w:val="000000"/>
          <w:shd w:val="clear" w:color="auto" w:fill="FFFFFF"/>
        </w:rPr>
        <w:t>, 297–344.</w:t>
      </w:r>
    </w:p>
    <w:p w14:paraId="012D917D" w14:textId="77777777" w:rsidR="000D5E64" w:rsidRPr="009810AF" w:rsidRDefault="000D5E64" w:rsidP="009810AF">
      <w:pPr>
        <w:ind w:left="284" w:hanging="284"/>
        <w:jc w:val="both"/>
      </w:pPr>
      <w:r w:rsidRPr="009810AF">
        <w:t>Krumins</w:t>
      </w:r>
      <w:r w:rsidR="00D3715E" w:rsidRPr="009810AF">
        <w:t>,</w:t>
      </w:r>
      <w:r w:rsidRPr="009810AF">
        <w:t xml:space="preserve"> J., Ponomarjova</w:t>
      </w:r>
      <w:r w:rsidR="00D3715E" w:rsidRPr="009810AF">
        <w:t>,</w:t>
      </w:r>
      <w:r w:rsidRPr="009810AF">
        <w:t xml:space="preserve"> D., 2016. Ethnic </w:t>
      </w:r>
      <w:r w:rsidR="00575C7D" w:rsidRPr="009810AF">
        <w:t>D</w:t>
      </w:r>
      <w:r w:rsidRPr="009810AF">
        <w:t xml:space="preserve">ifferentiation of </w:t>
      </w:r>
      <w:r w:rsidR="00575C7D" w:rsidRPr="009810AF">
        <w:t>M</w:t>
      </w:r>
      <w:r w:rsidRPr="009810AF">
        <w:t xml:space="preserve">ortality, </w:t>
      </w:r>
      <w:r w:rsidR="00575C7D" w:rsidRPr="009810AF">
        <w:t>L</w:t>
      </w:r>
      <w:r w:rsidRPr="009810AF">
        <w:t xml:space="preserve">ife </w:t>
      </w:r>
      <w:r w:rsidR="00575C7D" w:rsidRPr="009810AF">
        <w:t>E</w:t>
      </w:r>
      <w:r w:rsidRPr="009810AF">
        <w:t xml:space="preserve">xpectancy and </w:t>
      </w:r>
      <w:r w:rsidR="00575C7D" w:rsidRPr="009810AF">
        <w:t>H</w:t>
      </w:r>
      <w:r w:rsidRPr="009810AF">
        <w:t xml:space="preserve">ealth in Latvia at the </w:t>
      </w:r>
      <w:r w:rsidR="00575C7D" w:rsidRPr="009810AF">
        <w:t>B</w:t>
      </w:r>
      <w:r w:rsidRPr="009810AF">
        <w:t>eginning of 21</w:t>
      </w:r>
      <w:r w:rsidR="007E315A" w:rsidRPr="009810AF">
        <w:rPr>
          <w:vertAlign w:val="superscript"/>
        </w:rPr>
        <w:t>st</w:t>
      </w:r>
      <w:r w:rsidRPr="009810AF">
        <w:t xml:space="preserve"> </w:t>
      </w:r>
      <w:r w:rsidR="00575C7D" w:rsidRPr="009810AF">
        <w:t>C</w:t>
      </w:r>
      <w:r w:rsidRPr="009810AF">
        <w:t xml:space="preserve">entury. </w:t>
      </w:r>
      <w:r w:rsidRPr="009810AF">
        <w:rPr>
          <w:i/>
        </w:rPr>
        <w:t>New Challenges of Economic and Business Development – 2016</w:t>
      </w:r>
      <w:r w:rsidRPr="009810AF">
        <w:t>. International Conference, Riga, Latvia, May 12–14, 2016: Proceedings. Riga: University of Latvia, 429–441.</w:t>
      </w:r>
    </w:p>
    <w:p w14:paraId="61B2EEC3" w14:textId="0DC00592" w:rsidR="000D5E64" w:rsidRPr="009810AF" w:rsidRDefault="000D5E64" w:rsidP="009810AF">
      <w:pPr>
        <w:ind w:left="284" w:hanging="284"/>
        <w:jc w:val="both"/>
      </w:pPr>
      <w:r w:rsidRPr="009810AF">
        <w:t xml:space="preserve">Ministru Kabinets (Cabinet of Ministers of </w:t>
      </w:r>
      <w:r w:rsidR="004F355C" w:rsidRPr="009810AF">
        <w:t xml:space="preserve">the </w:t>
      </w:r>
      <w:r w:rsidRPr="009810AF">
        <w:t>Republic of Latvia), 2018. Studiju virzienu atvēršanas un akreditācijas noteikumi (Regulations on Opening and Accreditation of Study Directions), Regulation Nr. 793, accepted 11.12.2018.</w:t>
      </w:r>
    </w:p>
    <w:p w14:paraId="1D591E54" w14:textId="2D259A81" w:rsidR="000D5E64" w:rsidRPr="009810AF" w:rsidRDefault="000D5E64" w:rsidP="009810AF">
      <w:pPr>
        <w:ind w:left="284" w:hanging="284"/>
        <w:jc w:val="both"/>
      </w:pPr>
      <w:r w:rsidRPr="009810AF">
        <w:t>OECD, 20</w:t>
      </w:r>
      <w:r w:rsidR="00E66E71" w:rsidRPr="009810AF">
        <w:t>2</w:t>
      </w:r>
      <w:r w:rsidRPr="009810AF">
        <w:t xml:space="preserve">1. </w:t>
      </w:r>
      <w:r w:rsidRPr="009810AF">
        <w:rPr>
          <w:i/>
        </w:rPr>
        <w:t>OECD Productivity Statistics</w:t>
      </w:r>
      <w:r w:rsidRPr="009810AF">
        <w:t xml:space="preserve">. [Online] Available at: </w:t>
      </w:r>
      <w:r w:rsidR="00E66E71" w:rsidRPr="009810AF">
        <w:t>https://www.oecd.org/sdd/productivity-stats/</w:t>
      </w:r>
      <w:r w:rsidRPr="009810AF">
        <w:t xml:space="preserve">. [Accessed </w:t>
      </w:r>
      <w:r w:rsidR="00E66E71" w:rsidRPr="009810AF">
        <w:t>0</w:t>
      </w:r>
      <w:r w:rsidRPr="009810AF">
        <w:t>6.1</w:t>
      </w:r>
      <w:r w:rsidR="00E66E71" w:rsidRPr="009810AF">
        <w:t>0</w:t>
      </w:r>
      <w:r w:rsidRPr="009810AF">
        <w:t>.20</w:t>
      </w:r>
      <w:r w:rsidR="00E66E71" w:rsidRPr="009810AF">
        <w:t>2</w:t>
      </w:r>
      <w:r w:rsidRPr="009810AF">
        <w:t>1]</w:t>
      </w:r>
      <w:r w:rsidR="003D3960" w:rsidRPr="009810AF">
        <w:t>.</w:t>
      </w:r>
    </w:p>
    <w:p w14:paraId="354E881B" w14:textId="77777777" w:rsidR="009810AF" w:rsidRDefault="00337718" w:rsidP="009810AF">
      <w:pPr>
        <w:ind w:left="284" w:hanging="284"/>
        <w:jc w:val="both"/>
      </w:pPr>
      <w:r w:rsidRPr="009810AF">
        <w:rPr>
          <w:bCs/>
          <w:color w:val="222222"/>
          <w:shd w:val="clear" w:color="auto" w:fill="FFFFFF"/>
        </w:rPr>
        <w:t>Oficiālās statistikas portāls – Latvijas oficiālā statistika (Official Statistics Portal – Official Statistics of Latvia)</w:t>
      </w:r>
      <w:r w:rsidRPr="009810AF">
        <w:rPr>
          <w:rFonts w:eastAsia="Times New Roman"/>
        </w:rPr>
        <w:t>, 2021. Mean</w:t>
      </w:r>
      <w:r w:rsidRPr="009810AF">
        <w:rPr>
          <w:bCs/>
          <w:color w:val="222222"/>
          <w:shd w:val="clear" w:color="auto" w:fill="FFFFFF"/>
        </w:rPr>
        <w:t xml:space="preserve"> Disposable Income per Household in Statistical Regions of Latvia in 2004-2019 (Euro, per Month), Database of Official Statistics of Latvia. [Online] Available at: </w:t>
      </w:r>
      <w:r w:rsidRPr="009810AF">
        <w:t>https://data.stat.gov.lv/pxweb/en/OSP_PUB/START__POP__MI__MIS/MIS030/table/tableViewLayout1/ [Accessed 06.10.2021].</w:t>
      </w:r>
    </w:p>
    <w:p w14:paraId="6E289FFE" w14:textId="65BA40A3" w:rsidR="000D5E64" w:rsidRPr="009810AF" w:rsidRDefault="000D5E64" w:rsidP="009810AF">
      <w:pPr>
        <w:ind w:left="284" w:hanging="284"/>
        <w:jc w:val="both"/>
      </w:pPr>
      <w:r w:rsidRPr="009810AF">
        <w:t>Saeima (Parliament of Republic of Latvia), 1998. Izglītības likums (Education Law), accepted 29.10.1998.</w:t>
      </w:r>
    </w:p>
    <w:p w14:paraId="69D0ABE3" w14:textId="77777777" w:rsidR="000D5E64" w:rsidRPr="003D3960" w:rsidRDefault="000D5E64" w:rsidP="009810AF">
      <w:pPr>
        <w:pStyle w:val="Bibliography"/>
        <w:ind w:left="284" w:hanging="284"/>
        <w:jc w:val="both"/>
        <w:rPr>
          <w:noProof/>
        </w:rPr>
      </w:pPr>
      <w:r w:rsidRPr="009810AF">
        <w:rPr>
          <w:noProof/>
        </w:rPr>
        <w:t>Werther, W.</w:t>
      </w:r>
      <w:r w:rsidR="004C351D" w:rsidRPr="009810AF">
        <w:rPr>
          <w:noProof/>
        </w:rPr>
        <w:t>,</w:t>
      </w:r>
      <w:r w:rsidRPr="009810AF">
        <w:rPr>
          <w:noProof/>
        </w:rPr>
        <w:t xml:space="preserve"> Chandler, D., 2011. </w:t>
      </w:r>
      <w:r w:rsidRPr="009810AF">
        <w:rPr>
          <w:i/>
          <w:iCs/>
          <w:noProof/>
        </w:rPr>
        <w:t xml:space="preserve">Strategic Corporate Social Responsibility: Stakeholders in a Global Environment. </w:t>
      </w:r>
      <w:r w:rsidR="004C351D" w:rsidRPr="009810AF">
        <w:rPr>
          <w:noProof/>
        </w:rPr>
        <w:t>Los Angeles: SAGE.</w:t>
      </w:r>
    </w:p>
    <w:sectPr w:rsidR="000D5E64" w:rsidRPr="003D3960" w:rsidSect="00B433AC">
      <w:footerReference w:type="even" r:id="rId9"/>
      <w:footnotePr>
        <w:numFmt w:val="chicago"/>
      </w:footnotePr>
      <w:type w:val="continuous"/>
      <w:pgSz w:w="11907" w:h="16840" w:code="9"/>
      <w:pgMar w:top="1134" w:right="1134" w:bottom="1134" w:left="1134" w:header="90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84CC" w14:textId="77777777" w:rsidR="00AA7451" w:rsidRDefault="00AA7451">
      <w:r>
        <w:separator/>
      </w:r>
    </w:p>
  </w:endnote>
  <w:endnote w:type="continuationSeparator" w:id="0">
    <w:p w14:paraId="19896D1B" w14:textId="77777777" w:rsidR="00AA7451" w:rsidRDefault="00AA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D672" w14:textId="77777777" w:rsidR="00BD48E5" w:rsidRDefault="007E315A">
    <w:pPr>
      <w:framePr w:wrap="around" w:vAnchor="text" w:hAnchor="margin" w:xAlign="center" w:y="1"/>
    </w:pPr>
    <w:r>
      <w:fldChar w:fldCharType="begin"/>
    </w:r>
    <w:r w:rsidR="00E233FB">
      <w:instrText xml:space="preserve">PAGE  </w:instrText>
    </w:r>
    <w:r>
      <w:fldChar w:fldCharType="separate"/>
    </w:r>
    <w:r w:rsidR="00BD48E5">
      <w:rPr>
        <w:noProof/>
      </w:rPr>
      <w:t>2</w:t>
    </w:r>
    <w:r>
      <w:rPr>
        <w:noProof/>
      </w:rPr>
      <w:fldChar w:fldCharType="end"/>
    </w:r>
  </w:p>
  <w:p w14:paraId="5777A8FB" w14:textId="77777777" w:rsidR="00BD48E5" w:rsidRDefault="00BD48E5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C095" w14:textId="77777777" w:rsidR="00AA7451" w:rsidRDefault="00AA7451">
      <w:r>
        <w:separator/>
      </w:r>
    </w:p>
  </w:footnote>
  <w:footnote w:type="continuationSeparator" w:id="0">
    <w:p w14:paraId="4706A6DF" w14:textId="77777777" w:rsidR="00AA7451" w:rsidRDefault="00AA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CE2"/>
    <w:multiLevelType w:val="hybridMultilevel"/>
    <w:tmpl w:val="ED06A0FE"/>
    <w:lvl w:ilvl="0" w:tplc="DD6C2BF8">
      <w:start w:val="1"/>
      <w:numFmt w:val="decimal"/>
      <w:pStyle w:val="Header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86B"/>
    <w:multiLevelType w:val="hybridMultilevel"/>
    <w:tmpl w:val="095C549E"/>
    <w:lvl w:ilvl="0" w:tplc="F01CE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3B95"/>
    <w:multiLevelType w:val="hybridMultilevel"/>
    <w:tmpl w:val="E8940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5FF5"/>
    <w:multiLevelType w:val="hybridMultilevel"/>
    <w:tmpl w:val="5260C8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D47D2"/>
    <w:multiLevelType w:val="hybridMultilevel"/>
    <w:tmpl w:val="808CF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29EB"/>
    <w:multiLevelType w:val="multilevel"/>
    <w:tmpl w:val="F5DECA80"/>
    <w:lvl w:ilvl="0">
      <w:start w:val="1"/>
      <w:numFmt w:val="bullet"/>
      <w:pStyle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7706733A"/>
    <w:multiLevelType w:val="multilevel"/>
    <w:tmpl w:val="4D96EA40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C534558"/>
    <w:multiLevelType w:val="singleLevel"/>
    <w:tmpl w:val="6E1C8B2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C5"/>
    <w:rsid w:val="0000046B"/>
    <w:rsid w:val="000022FF"/>
    <w:rsid w:val="000033ED"/>
    <w:rsid w:val="00012CF7"/>
    <w:rsid w:val="00025FE9"/>
    <w:rsid w:val="00027AE2"/>
    <w:rsid w:val="000348C8"/>
    <w:rsid w:val="00040826"/>
    <w:rsid w:val="00046FCC"/>
    <w:rsid w:val="0005741C"/>
    <w:rsid w:val="00061B74"/>
    <w:rsid w:val="00067843"/>
    <w:rsid w:val="00072940"/>
    <w:rsid w:val="00073E8B"/>
    <w:rsid w:val="0008298B"/>
    <w:rsid w:val="000961AF"/>
    <w:rsid w:val="000D165E"/>
    <w:rsid w:val="000D2037"/>
    <w:rsid w:val="000D5E64"/>
    <w:rsid w:val="000E06CE"/>
    <w:rsid w:val="000E2579"/>
    <w:rsid w:val="0011124A"/>
    <w:rsid w:val="00111627"/>
    <w:rsid w:val="00123724"/>
    <w:rsid w:val="0012716F"/>
    <w:rsid w:val="0015367A"/>
    <w:rsid w:val="0016016E"/>
    <w:rsid w:val="001A1462"/>
    <w:rsid w:val="001A1C57"/>
    <w:rsid w:val="001A5385"/>
    <w:rsid w:val="001B499F"/>
    <w:rsid w:val="001C4B0C"/>
    <w:rsid w:val="001C56C0"/>
    <w:rsid w:val="001C6B7B"/>
    <w:rsid w:val="001F75C7"/>
    <w:rsid w:val="001F7767"/>
    <w:rsid w:val="00202228"/>
    <w:rsid w:val="002131C5"/>
    <w:rsid w:val="00220859"/>
    <w:rsid w:val="0022419D"/>
    <w:rsid w:val="00227769"/>
    <w:rsid w:val="00227CE8"/>
    <w:rsid w:val="0023136B"/>
    <w:rsid w:val="00240AAE"/>
    <w:rsid w:val="002558CA"/>
    <w:rsid w:val="002575C3"/>
    <w:rsid w:val="00271E0E"/>
    <w:rsid w:val="00290F5C"/>
    <w:rsid w:val="002A27DD"/>
    <w:rsid w:val="002A35CC"/>
    <w:rsid w:val="002A62D1"/>
    <w:rsid w:val="002A651C"/>
    <w:rsid w:val="002B1FE5"/>
    <w:rsid w:val="002B3DFC"/>
    <w:rsid w:val="002C2AFA"/>
    <w:rsid w:val="002C2B0B"/>
    <w:rsid w:val="002D1EA0"/>
    <w:rsid w:val="002F1E10"/>
    <w:rsid w:val="002F274A"/>
    <w:rsid w:val="00310530"/>
    <w:rsid w:val="00317218"/>
    <w:rsid w:val="0032348F"/>
    <w:rsid w:val="00327AE6"/>
    <w:rsid w:val="00331E7B"/>
    <w:rsid w:val="00337718"/>
    <w:rsid w:val="003379C1"/>
    <w:rsid w:val="00337F49"/>
    <w:rsid w:val="00357BB8"/>
    <w:rsid w:val="00361A1A"/>
    <w:rsid w:val="00386992"/>
    <w:rsid w:val="003877C8"/>
    <w:rsid w:val="00391C13"/>
    <w:rsid w:val="00395E8D"/>
    <w:rsid w:val="003A64DB"/>
    <w:rsid w:val="003B7F88"/>
    <w:rsid w:val="003D3960"/>
    <w:rsid w:val="003E4894"/>
    <w:rsid w:val="003F7645"/>
    <w:rsid w:val="00404DA4"/>
    <w:rsid w:val="004107F6"/>
    <w:rsid w:val="00412491"/>
    <w:rsid w:val="004147F2"/>
    <w:rsid w:val="00416799"/>
    <w:rsid w:val="00416CA4"/>
    <w:rsid w:val="00421FB1"/>
    <w:rsid w:val="00422BC9"/>
    <w:rsid w:val="00423338"/>
    <w:rsid w:val="00427492"/>
    <w:rsid w:val="00431E67"/>
    <w:rsid w:val="004336DF"/>
    <w:rsid w:val="00433B73"/>
    <w:rsid w:val="004349E4"/>
    <w:rsid w:val="00442121"/>
    <w:rsid w:val="00454CCC"/>
    <w:rsid w:val="004663DB"/>
    <w:rsid w:val="004709E0"/>
    <w:rsid w:val="00472D87"/>
    <w:rsid w:val="00477BDB"/>
    <w:rsid w:val="00480FBF"/>
    <w:rsid w:val="00487163"/>
    <w:rsid w:val="00490112"/>
    <w:rsid w:val="004909A0"/>
    <w:rsid w:val="00495E28"/>
    <w:rsid w:val="004B2B2B"/>
    <w:rsid w:val="004B7010"/>
    <w:rsid w:val="004C185E"/>
    <w:rsid w:val="004C351D"/>
    <w:rsid w:val="004C53C5"/>
    <w:rsid w:val="004C6503"/>
    <w:rsid w:val="004D1F0A"/>
    <w:rsid w:val="004D5702"/>
    <w:rsid w:val="004E67FF"/>
    <w:rsid w:val="004F355C"/>
    <w:rsid w:val="004F42B7"/>
    <w:rsid w:val="005016E1"/>
    <w:rsid w:val="00516A0C"/>
    <w:rsid w:val="00524E60"/>
    <w:rsid w:val="005370C6"/>
    <w:rsid w:val="00537786"/>
    <w:rsid w:val="005509FA"/>
    <w:rsid w:val="00550C16"/>
    <w:rsid w:val="005624B7"/>
    <w:rsid w:val="00574D05"/>
    <w:rsid w:val="00575C7D"/>
    <w:rsid w:val="005817AE"/>
    <w:rsid w:val="00591366"/>
    <w:rsid w:val="00594F9A"/>
    <w:rsid w:val="00597EA7"/>
    <w:rsid w:val="005A0F05"/>
    <w:rsid w:val="005A53BE"/>
    <w:rsid w:val="005C55BD"/>
    <w:rsid w:val="005D10E9"/>
    <w:rsid w:val="005D6162"/>
    <w:rsid w:val="005E03BC"/>
    <w:rsid w:val="005E0700"/>
    <w:rsid w:val="005E1F3F"/>
    <w:rsid w:val="005E49B8"/>
    <w:rsid w:val="005F21B3"/>
    <w:rsid w:val="0060525B"/>
    <w:rsid w:val="00624EA0"/>
    <w:rsid w:val="00653FEB"/>
    <w:rsid w:val="0065669F"/>
    <w:rsid w:val="00675489"/>
    <w:rsid w:val="00683C8F"/>
    <w:rsid w:val="00691293"/>
    <w:rsid w:val="00696773"/>
    <w:rsid w:val="006A5BC6"/>
    <w:rsid w:val="006C6404"/>
    <w:rsid w:val="006F57CB"/>
    <w:rsid w:val="00707A4E"/>
    <w:rsid w:val="00707FE4"/>
    <w:rsid w:val="0071092D"/>
    <w:rsid w:val="007155BE"/>
    <w:rsid w:val="00725A87"/>
    <w:rsid w:val="007305B9"/>
    <w:rsid w:val="007610B8"/>
    <w:rsid w:val="00761233"/>
    <w:rsid w:val="007651C5"/>
    <w:rsid w:val="00765ED8"/>
    <w:rsid w:val="00767C13"/>
    <w:rsid w:val="007753D5"/>
    <w:rsid w:val="00776B69"/>
    <w:rsid w:val="00794B51"/>
    <w:rsid w:val="007A0421"/>
    <w:rsid w:val="007A47AA"/>
    <w:rsid w:val="007B7B98"/>
    <w:rsid w:val="007D146A"/>
    <w:rsid w:val="007D47C3"/>
    <w:rsid w:val="007E315A"/>
    <w:rsid w:val="007E36AA"/>
    <w:rsid w:val="007F7115"/>
    <w:rsid w:val="007F71A7"/>
    <w:rsid w:val="008002A6"/>
    <w:rsid w:val="008047B2"/>
    <w:rsid w:val="008057A0"/>
    <w:rsid w:val="00812433"/>
    <w:rsid w:val="00816238"/>
    <w:rsid w:val="00822E01"/>
    <w:rsid w:val="00835208"/>
    <w:rsid w:val="0086044F"/>
    <w:rsid w:val="0086277F"/>
    <w:rsid w:val="00883438"/>
    <w:rsid w:val="00894622"/>
    <w:rsid w:val="008D27D4"/>
    <w:rsid w:val="008E0C01"/>
    <w:rsid w:val="008E5B69"/>
    <w:rsid w:val="008E5FB5"/>
    <w:rsid w:val="008F3FD7"/>
    <w:rsid w:val="0090121F"/>
    <w:rsid w:val="00902765"/>
    <w:rsid w:val="009134F3"/>
    <w:rsid w:val="00927FAA"/>
    <w:rsid w:val="009414BE"/>
    <w:rsid w:val="0094385C"/>
    <w:rsid w:val="00944403"/>
    <w:rsid w:val="0094516D"/>
    <w:rsid w:val="00964590"/>
    <w:rsid w:val="009672AE"/>
    <w:rsid w:val="00972513"/>
    <w:rsid w:val="0097282D"/>
    <w:rsid w:val="0097475E"/>
    <w:rsid w:val="00975A90"/>
    <w:rsid w:val="009810AF"/>
    <w:rsid w:val="00986F3D"/>
    <w:rsid w:val="009C3E8D"/>
    <w:rsid w:val="009D1C8C"/>
    <w:rsid w:val="009E55D2"/>
    <w:rsid w:val="00A07139"/>
    <w:rsid w:val="00A41D5C"/>
    <w:rsid w:val="00A42691"/>
    <w:rsid w:val="00A469C1"/>
    <w:rsid w:val="00A51945"/>
    <w:rsid w:val="00A71A7A"/>
    <w:rsid w:val="00A808B2"/>
    <w:rsid w:val="00A80FD4"/>
    <w:rsid w:val="00A84776"/>
    <w:rsid w:val="00A84CEF"/>
    <w:rsid w:val="00A86B4F"/>
    <w:rsid w:val="00A94B78"/>
    <w:rsid w:val="00AA7451"/>
    <w:rsid w:val="00AB268E"/>
    <w:rsid w:val="00AB39A8"/>
    <w:rsid w:val="00AB5C28"/>
    <w:rsid w:val="00AB73B7"/>
    <w:rsid w:val="00AC6B11"/>
    <w:rsid w:val="00AD1712"/>
    <w:rsid w:val="00AD5078"/>
    <w:rsid w:val="00AD6B05"/>
    <w:rsid w:val="00AD7D0C"/>
    <w:rsid w:val="00B2687E"/>
    <w:rsid w:val="00B335BC"/>
    <w:rsid w:val="00B433AC"/>
    <w:rsid w:val="00B437DE"/>
    <w:rsid w:val="00B463A1"/>
    <w:rsid w:val="00B46F7C"/>
    <w:rsid w:val="00B83749"/>
    <w:rsid w:val="00B91D1B"/>
    <w:rsid w:val="00BB0D2C"/>
    <w:rsid w:val="00BD48E5"/>
    <w:rsid w:val="00C03D3E"/>
    <w:rsid w:val="00C0667A"/>
    <w:rsid w:val="00C116B1"/>
    <w:rsid w:val="00C1402E"/>
    <w:rsid w:val="00C36553"/>
    <w:rsid w:val="00C41881"/>
    <w:rsid w:val="00C51495"/>
    <w:rsid w:val="00C62DAD"/>
    <w:rsid w:val="00C646FF"/>
    <w:rsid w:val="00C64ECE"/>
    <w:rsid w:val="00C85577"/>
    <w:rsid w:val="00C9755D"/>
    <w:rsid w:val="00CB52D7"/>
    <w:rsid w:val="00CD4D4E"/>
    <w:rsid w:val="00CE419A"/>
    <w:rsid w:val="00CE77DE"/>
    <w:rsid w:val="00CF1E99"/>
    <w:rsid w:val="00D11293"/>
    <w:rsid w:val="00D1344C"/>
    <w:rsid w:val="00D20B89"/>
    <w:rsid w:val="00D21F39"/>
    <w:rsid w:val="00D35EFE"/>
    <w:rsid w:val="00D3715E"/>
    <w:rsid w:val="00D37832"/>
    <w:rsid w:val="00D451FB"/>
    <w:rsid w:val="00D47F4F"/>
    <w:rsid w:val="00D61369"/>
    <w:rsid w:val="00D811E7"/>
    <w:rsid w:val="00D868B7"/>
    <w:rsid w:val="00D92415"/>
    <w:rsid w:val="00DA3129"/>
    <w:rsid w:val="00DA549B"/>
    <w:rsid w:val="00DA5C83"/>
    <w:rsid w:val="00DA75BA"/>
    <w:rsid w:val="00DB3B50"/>
    <w:rsid w:val="00DB473E"/>
    <w:rsid w:val="00DB5B74"/>
    <w:rsid w:val="00DD12F8"/>
    <w:rsid w:val="00DD6970"/>
    <w:rsid w:val="00DD7448"/>
    <w:rsid w:val="00DE016E"/>
    <w:rsid w:val="00DE080A"/>
    <w:rsid w:val="00DF0515"/>
    <w:rsid w:val="00DF138B"/>
    <w:rsid w:val="00E0279F"/>
    <w:rsid w:val="00E02EB0"/>
    <w:rsid w:val="00E126C0"/>
    <w:rsid w:val="00E12CDF"/>
    <w:rsid w:val="00E21217"/>
    <w:rsid w:val="00E233FB"/>
    <w:rsid w:val="00E261BD"/>
    <w:rsid w:val="00E365CD"/>
    <w:rsid w:val="00E574A1"/>
    <w:rsid w:val="00E66E71"/>
    <w:rsid w:val="00E71CDD"/>
    <w:rsid w:val="00E84663"/>
    <w:rsid w:val="00E86CF6"/>
    <w:rsid w:val="00E86E4F"/>
    <w:rsid w:val="00EA2F37"/>
    <w:rsid w:val="00EA404F"/>
    <w:rsid w:val="00EB1AAF"/>
    <w:rsid w:val="00EB7E84"/>
    <w:rsid w:val="00EE1506"/>
    <w:rsid w:val="00EE7D41"/>
    <w:rsid w:val="00EE7DA5"/>
    <w:rsid w:val="00F06D01"/>
    <w:rsid w:val="00F13D96"/>
    <w:rsid w:val="00F1427B"/>
    <w:rsid w:val="00F25C8E"/>
    <w:rsid w:val="00F3624C"/>
    <w:rsid w:val="00F4709D"/>
    <w:rsid w:val="00F50A1B"/>
    <w:rsid w:val="00F52F73"/>
    <w:rsid w:val="00F53D5E"/>
    <w:rsid w:val="00F54894"/>
    <w:rsid w:val="00F56CB0"/>
    <w:rsid w:val="00F61A5A"/>
    <w:rsid w:val="00F71A3E"/>
    <w:rsid w:val="00F739A4"/>
    <w:rsid w:val="00F77570"/>
    <w:rsid w:val="00F83637"/>
    <w:rsid w:val="00F94E21"/>
    <w:rsid w:val="00FA62D4"/>
    <w:rsid w:val="00FA7286"/>
    <w:rsid w:val="00FB1F4E"/>
    <w:rsid w:val="00FB5ED0"/>
    <w:rsid w:val="00FC1E95"/>
    <w:rsid w:val="00FC2761"/>
    <w:rsid w:val="00FF2AA2"/>
    <w:rsid w:val="00FF306E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DF3BC"/>
  <w15:docId w15:val="{7859145C-1827-4986-A4FD-35226DA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5C7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5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 of Paper"/>
    <w:basedOn w:val="Normal"/>
    <w:rsid w:val="001F75C7"/>
    <w:pPr>
      <w:spacing w:beforeLines="200" w:after="360"/>
      <w:jc w:val="center"/>
    </w:pPr>
    <w:rPr>
      <w:rFonts w:eastAsia="MS Mincho"/>
      <w:b/>
      <w:bCs/>
      <w:sz w:val="32"/>
      <w:szCs w:val="40"/>
    </w:rPr>
  </w:style>
  <w:style w:type="paragraph" w:customStyle="1" w:styleId="Author">
    <w:name w:val="Author"/>
    <w:basedOn w:val="Normal"/>
    <w:rsid w:val="001F75C7"/>
    <w:pPr>
      <w:tabs>
        <w:tab w:val="left" w:pos="1800"/>
        <w:tab w:val="left" w:pos="3510"/>
      </w:tabs>
      <w:spacing w:line="360" w:lineRule="auto"/>
      <w:jc w:val="center"/>
    </w:pPr>
    <w:rPr>
      <w:rFonts w:eastAsia="MS Mincho"/>
      <w:sz w:val="24"/>
      <w:szCs w:val="22"/>
    </w:rPr>
  </w:style>
  <w:style w:type="paragraph" w:customStyle="1" w:styleId="Affiliation">
    <w:name w:val="Affiliation"/>
    <w:basedOn w:val="Normal"/>
    <w:rsid w:val="001F75C7"/>
    <w:pPr>
      <w:spacing w:afterLines="25"/>
      <w:jc w:val="center"/>
    </w:pPr>
    <w:rPr>
      <w:rFonts w:eastAsia="PMingLiU"/>
      <w:sz w:val="22"/>
    </w:rPr>
  </w:style>
  <w:style w:type="paragraph" w:customStyle="1" w:styleId="Header1">
    <w:name w:val="Header 1"/>
    <w:basedOn w:val="Normal"/>
    <w:rsid w:val="001F75C7"/>
    <w:pPr>
      <w:numPr>
        <w:numId w:val="3"/>
      </w:numPr>
      <w:spacing w:before="240" w:after="12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F75C7"/>
    <w:pPr>
      <w:spacing w:afterLines="25" w:line="280" w:lineRule="exact"/>
      <w:ind w:firstLine="357"/>
      <w:jc w:val="both"/>
    </w:pPr>
    <w:rPr>
      <w:sz w:val="22"/>
      <w:lang w:val="en-GB"/>
    </w:rPr>
  </w:style>
  <w:style w:type="paragraph" w:customStyle="1" w:styleId="Default">
    <w:name w:val="Default"/>
    <w:rsid w:val="00E86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1F75C7"/>
    <w:rPr>
      <w:color w:val="0000FF"/>
      <w:u w:val="single"/>
    </w:rPr>
  </w:style>
  <w:style w:type="paragraph" w:customStyle="1" w:styleId="Affiliation2">
    <w:name w:val="Affiliation 2"/>
    <w:basedOn w:val="Heading1"/>
    <w:rsid w:val="001F75C7"/>
    <w:pPr>
      <w:spacing w:before="0" w:after="240"/>
      <w:jc w:val="center"/>
    </w:pPr>
    <w:rPr>
      <w:rFonts w:ascii="Times New Roman" w:hAnsi="Times New Roman"/>
      <w:b w:val="0"/>
      <w:bCs w:val="0"/>
      <w:kern w:val="0"/>
      <w:sz w:val="22"/>
      <w:szCs w:val="20"/>
    </w:rPr>
  </w:style>
  <w:style w:type="paragraph" w:customStyle="1" w:styleId="keywordhead">
    <w:name w:val="keyword head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b/>
      <w:bCs/>
      <w:sz w:val="24"/>
      <w:lang w:val="en-GB"/>
    </w:rPr>
  </w:style>
  <w:style w:type="paragraph" w:customStyle="1" w:styleId="Figure">
    <w:name w:val="Figure"/>
    <w:basedOn w:val="Normal"/>
    <w:rsid w:val="001F75C7"/>
    <w:pPr>
      <w:widowControl w:val="0"/>
      <w:spacing w:beforeLines="50" w:afterLines="100" w:line="280" w:lineRule="exact"/>
      <w:jc w:val="center"/>
    </w:pPr>
    <w:rPr>
      <w:rFonts w:eastAsia="MS Mincho"/>
      <w:szCs w:val="18"/>
      <w:lang w:val="en-GB"/>
    </w:rPr>
  </w:style>
  <w:style w:type="paragraph" w:customStyle="1" w:styleId="Header2">
    <w:name w:val="Header 2"/>
    <w:basedOn w:val="Header1"/>
    <w:autoRedefine/>
    <w:rsid w:val="002558CA"/>
    <w:pPr>
      <w:numPr>
        <w:numId w:val="10"/>
      </w:numPr>
      <w:spacing w:after="0" w:line="360" w:lineRule="auto"/>
      <w:ind w:left="567" w:hanging="567"/>
    </w:pPr>
    <w:rPr>
      <w:rFonts w:ascii="Verdana" w:hAnsi="Verdana"/>
      <w:sz w:val="22"/>
      <w:szCs w:val="22"/>
    </w:rPr>
  </w:style>
  <w:style w:type="paragraph" w:customStyle="1" w:styleId="Date1">
    <w:name w:val="Date1"/>
    <w:basedOn w:val="Normal"/>
    <w:rsid w:val="001F75C7"/>
    <w:pPr>
      <w:spacing w:after="240"/>
      <w:jc w:val="center"/>
    </w:pPr>
    <w:rPr>
      <w:i/>
    </w:rPr>
  </w:style>
  <w:style w:type="paragraph" w:customStyle="1" w:styleId="bullet">
    <w:name w:val="bullet"/>
    <w:basedOn w:val="Normal"/>
    <w:rsid w:val="001F75C7"/>
    <w:pPr>
      <w:numPr>
        <w:numId w:val="1"/>
      </w:numPr>
      <w:spacing w:after="5" w:line="280" w:lineRule="exact"/>
      <w:ind w:left="646" w:hanging="220"/>
      <w:jc w:val="both"/>
    </w:pPr>
    <w:rPr>
      <w:sz w:val="22"/>
    </w:rPr>
  </w:style>
  <w:style w:type="paragraph" w:customStyle="1" w:styleId="References">
    <w:name w:val="References"/>
    <w:basedOn w:val="Normal"/>
    <w:rsid w:val="001F75C7"/>
    <w:pPr>
      <w:numPr>
        <w:numId w:val="2"/>
      </w:numPr>
      <w:tabs>
        <w:tab w:val="clear" w:pos="360"/>
        <w:tab w:val="num" w:pos="426"/>
      </w:tabs>
      <w:spacing w:afterLines="25" w:line="280" w:lineRule="exact"/>
      <w:ind w:left="425" w:hanging="425"/>
    </w:pPr>
  </w:style>
  <w:style w:type="character" w:customStyle="1" w:styleId="Char">
    <w:name w:val="Char"/>
    <w:rsid w:val="001F75C7"/>
    <w:rPr>
      <w:rFonts w:eastAsia="SimSun"/>
      <w:sz w:val="22"/>
      <w:lang w:val="en-GB" w:eastAsia="zh-CN" w:bidi="ar-SA"/>
    </w:rPr>
  </w:style>
  <w:style w:type="paragraph" w:customStyle="1" w:styleId="abstracthead">
    <w:name w:val="abstract head"/>
    <w:basedOn w:val="abstract"/>
    <w:rsid w:val="001F75C7"/>
    <w:rPr>
      <w:b/>
      <w:bCs/>
      <w:sz w:val="24"/>
    </w:rPr>
  </w:style>
  <w:style w:type="paragraph" w:customStyle="1" w:styleId="abstract">
    <w:name w:val="abstract"/>
    <w:basedOn w:val="Normal"/>
    <w:rsid w:val="001F75C7"/>
    <w:pPr>
      <w:ind w:left="425" w:right="425"/>
      <w:jc w:val="both"/>
    </w:pPr>
  </w:style>
  <w:style w:type="paragraph" w:styleId="FootnoteText">
    <w:name w:val="footnote text"/>
    <w:basedOn w:val="Normal"/>
    <w:semiHidden/>
    <w:rsid w:val="001F75C7"/>
    <w:pPr>
      <w:snapToGrid w:val="0"/>
    </w:pPr>
    <w:rPr>
      <w:sz w:val="18"/>
      <w:szCs w:val="18"/>
    </w:rPr>
  </w:style>
  <w:style w:type="character" w:styleId="FootnoteReference">
    <w:name w:val="footnote reference"/>
    <w:semiHidden/>
    <w:rsid w:val="001F75C7"/>
    <w:rPr>
      <w:vertAlign w:val="superscript"/>
    </w:rPr>
  </w:style>
  <w:style w:type="character" w:customStyle="1" w:styleId="abstractChar">
    <w:name w:val="abstract Char"/>
    <w:rsid w:val="001F75C7"/>
    <w:rPr>
      <w:rFonts w:eastAsia="SimSun"/>
      <w:lang w:val="en-US" w:eastAsia="zh-CN" w:bidi="ar-SA"/>
    </w:rPr>
  </w:style>
  <w:style w:type="paragraph" w:customStyle="1" w:styleId="keywords">
    <w:name w:val="keywords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lang w:val="en-GB"/>
    </w:rPr>
  </w:style>
  <w:style w:type="paragraph" w:customStyle="1" w:styleId="Topspaceforeditor">
    <w:name w:val="Top space for editor"/>
    <w:basedOn w:val="Figure"/>
    <w:rsid w:val="001F75C7"/>
    <w:pPr>
      <w:spacing w:beforeLines="0" w:afterLines="0" w:line="240" w:lineRule="auto"/>
      <w:jc w:val="right"/>
    </w:pPr>
    <w:rPr>
      <w:rFonts w:eastAsia="SimSun"/>
      <w:b/>
      <w:bCs/>
      <w:sz w:val="21"/>
      <w:szCs w:val="20"/>
    </w:rPr>
  </w:style>
  <w:style w:type="character" w:customStyle="1" w:styleId="abstractheadChar">
    <w:name w:val="abstract head Char"/>
    <w:rsid w:val="001F75C7"/>
    <w:rPr>
      <w:rFonts w:eastAsia="SimSun"/>
      <w:b/>
      <w:bCs/>
      <w:sz w:val="24"/>
      <w:lang w:val="en-US" w:eastAsia="zh-CN" w:bidi="ar-SA"/>
    </w:rPr>
  </w:style>
  <w:style w:type="character" w:customStyle="1" w:styleId="keywordheadChar">
    <w:name w:val="keyword head Char"/>
    <w:rsid w:val="001F75C7"/>
    <w:rPr>
      <w:rFonts w:eastAsia="MS Mincho"/>
      <w:b/>
      <w:bCs/>
      <w:sz w:val="24"/>
      <w:lang w:val="en-GB" w:eastAsia="zh-CN" w:bidi="ar-SA"/>
    </w:rPr>
  </w:style>
  <w:style w:type="paragraph" w:styleId="NormalWeb">
    <w:name w:val="Normal (Web)"/>
    <w:basedOn w:val="Normal"/>
    <w:uiPriority w:val="99"/>
    <w:rsid w:val="001F75C7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Strong">
    <w:name w:val="Strong"/>
    <w:qFormat/>
    <w:rsid w:val="001F75C7"/>
    <w:rPr>
      <w:b/>
      <w:bCs/>
    </w:rPr>
  </w:style>
  <w:style w:type="character" w:customStyle="1" w:styleId="A2">
    <w:name w:val="A2"/>
    <w:uiPriority w:val="99"/>
    <w:rsid w:val="00E86CF6"/>
    <w:rPr>
      <w:rFonts w:cs="Verdana"/>
      <w:b/>
      <w:bCs/>
      <w:color w:val="000000"/>
      <w:sz w:val="40"/>
      <w:szCs w:val="40"/>
    </w:rPr>
  </w:style>
  <w:style w:type="paragraph" w:styleId="z-BottomofForm">
    <w:name w:val="HTML Bottom of Form"/>
    <w:basedOn w:val="Normal"/>
    <w:next w:val="Normal"/>
    <w:hidden/>
    <w:rsid w:val="001F75C7"/>
    <w:pPr>
      <w:widowControl w:val="0"/>
      <w:pBdr>
        <w:top w:val="single" w:sz="6" w:space="1" w:color="auto"/>
      </w:pBdr>
      <w:jc w:val="center"/>
    </w:pPr>
    <w:rPr>
      <w:rFonts w:ascii="Arial" w:hAnsi="Arial" w:cs="Arial"/>
      <w:vanish/>
      <w:kern w:val="2"/>
      <w:sz w:val="16"/>
      <w:szCs w:val="16"/>
    </w:rPr>
  </w:style>
  <w:style w:type="paragraph" w:styleId="Header">
    <w:name w:val="header"/>
    <w:basedOn w:val="Normal"/>
    <w:rsid w:val="001F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1F75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1">
    <w:name w:val="A1"/>
    <w:uiPriority w:val="99"/>
    <w:rsid w:val="00E86CF6"/>
    <w:rPr>
      <w:rFonts w:cs="Verdana"/>
      <w:b/>
      <w:bCs/>
      <w:color w:val="000000"/>
      <w:sz w:val="20"/>
      <w:szCs w:val="20"/>
    </w:rPr>
  </w:style>
  <w:style w:type="character" w:customStyle="1" w:styleId="bf">
    <w:name w:val="bf"/>
    <w:basedOn w:val="DefaultParagraphFont"/>
    <w:rsid w:val="00DA5C83"/>
  </w:style>
  <w:style w:type="character" w:customStyle="1" w:styleId="hit">
    <w:name w:val="hit"/>
    <w:basedOn w:val="DefaultParagraphFont"/>
    <w:rsid w:val="00DA5C83"/>
  </w:style>
  <w:style w:type="paragraph" w:styleId="DocumentMap">
    <w:name w:val="Document Map"/>
    <w:basedOn w:val="Normal"/>
    <w:semiHidden/>
    <w:rsid w:val="00B437DE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C62D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AD"/>
  </w:style>
  <w:style w:type="character" w:customStyle="1" w:styleId="CommentTextChar">
    <w:name w:val="Comment Text Char"/>
    <w:link w:val="CommentText"/>
    <w:rsid w:val="00C62DAD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62DAD"/>
    <w:rPr>
      <w:b/>
      <w:bCs/>
    </w:rPr>
  </w:style>
  <w:style w:type="character" w:customStyle="1" w:styleId="CommentSubjectChar">
    <w:name w:val="Comment Subject Char"/>
    <w:link w:val="CommentSubject"/>
    <w:rsid w:val="00C62DAD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C62D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2DAD"/>
    <w:rPr>
      <w:rFonts w:ascii="Tahoma" w:hAnsi="Tahoma" w:cs="Tahoma"/>
      <w:sz w:val="16"/>
      <w:szCs w:val="16"/>
      <w:lang w:val="en-US" w:eastAsia="zh-CN"/>
    </w:rPr>
  </w:style>
  <w:style w:type="character" w:customStyle="1" w:styleId="p1">
    <w:name w:val="p1"/>
    <w:basedOn w:val="DefaultParagraphFont"/>
    <w:rsid w:val="004B2B2B"/>
  </w:style>
  <w:style w:type="character" w:customStyle="1" w:styleId="Heading1Char">
    <w:name w:val="Heading 1 Char"/>
    <w:link w:val="Heading1"/>
    <w:uiPriority w:val="9"/>
    <w:rsid w:val="00591366"/>
    <w:rPr>
      <w:rFonts w:ascii="Arial" w:hAnsi="Arial" w:cs="Arial"/>
      <w:b/>
      <w:bCs/>
      <w:kern w:val="32"/>
      <w:sz w:val="32"/>
      <w:szCs w:val="32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591366"/>
  </w:style>
  <w:style w:type="character" w:customStyle="1" w:styleId="st">
    <w:name w:val="st"/>
    <w:rsid w:val="004663DB"/>
  </w:style>
  <w:style w:type="character" w:styleId="Emphasis">
    <w:name w:val="Emphasis"/>
    <w:uiPriority w:val="20"/>
    <w:qFormat/>
    <w:rsid w:val="004663DB"/>
    <w:rPr>
      <w:i/>
      <w:iCs/>
    </w:rPr>
  </w:style>
  <w:style w:type="paragraph" w:styleId="Title">
    <w:name w:val="Title"/>
    <w:basedOn w:val="Normal"/>
    <w:link w:val="TitleChar"/>
    <w:qFormat/>
    <w:rsid w:val="00C41881"/>
    <w:pPr>
      <w:spacing w:before="480" w:after="240" w:line="200" w:lineRule="atLeast"/>
      <w:jc w:val="center"/>
    </w:pPr>
    <w:rPr>
      <w:rFonts w:eastAsia="Times New Roman"/>
      <w:b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41881"/>
    <w:rPr>
      <w:rFonts w:eastAsia="Times New Roman"/>
      <w:b/>
      <w:sz w:val="28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0D5E6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2C2B0B"/>
    <w:rPr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08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41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ubazes.lanet.lv:2062/full_record.do?product=WOS&amp;search_mode=AuthorFinder&amp;qid=1&amp;SID=E32BgYJ2xx3mkKolb41&amp;page=1&amp;doc=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Boo111</b:Tag>
    <b:SourceType>InternetSite</b:SourceType>
    <b:Guid>{A006D99E-FF46-49FA-B3A7-D3E0CF195806}</b:Guid>
    <b:Author>
      <b:Author>
        <b:Corporate>Boots Group Plc.</b:Corporate>
      </b:Author>
    </b:Author>
    <b:Title>Corporate Social Responsibility</b:Title>
    <b:Medium>online</b:Medium>
    <b:YearAccessed>2011</b:YearAccessed>
    <b:MonthAccessed>July</b:MonthAccessed>
    <b:DayAccessed>23</b:DayAccessed>
    <b:URL>http://www.Boots-Plc.Com/Information/Info.Asp?Level1id=447&amp;Level 2id=0</b:URL>
    <b:Year>2003</b:Year>
    <b:RefOrder>1</b:RefOrder>
  </b:Source>
  <b:Source>
    <b:Tag>Cze04</b:Tag>
    <b:SourceType>JournalArticle</b:SourceType>
    <b:Guid>{0EA8C1EF-B11E-4C50-894F-A2C5503BF6B7}</b:Guid>
    <b:Author>
      <b:Author>
        <b:NameList>
          <b:Person>
            <b:Last>Czech</b:Last>
            <b:First>B</b:First>
          </b:Person>
          <b:Person>
            <b:Last>Daly</b:Last>
            <b:First>H.E.</b:First>
          </b:Person>
        </b:NameList>
      </b:Author>
    </b:Author>
    <b:Title>In My Opinion: The Steady State Economy - What it is, Entails, and Connotes</b:Title>
    <b:Year>2004</b:Year>
    <b:JournalName>Wildlife Society Bulletin</b:JournalName>
    <b:Pages>598-605</b:Pages>
    <b:Volume>32</b:Volume>
    <b:Issue>2</b:Issue>
    <b:RefOrder>2</b:RefOrder>
  </b:Source>
  <b:Source>
    <b:Tag>Jac11</b:Tag>
    <b:SourceType>Book</b:SourceType>
    <b:Guid>{DCAF2F2A-DD65-49DD-B772-E193AC2FE7B7}</b:Guid>
    <b:Author>
      <b:Author>
        <b:NameList>
          <b:Person>
            <b:Last>Jackson</b:Last>
            <b:First>Tim</b:First>
          </b:Person>
        </b:NameList>
      </b:Author>
    </b:Author>
    <b:Title>Prosperity Without Growth: Economics for a Finite Planet</b:Title>
    <b:Year>2011</b:Year>
    <b:City>London and Washington DC</b:City>
    <b:Publisher>Earthscan</b:Publisher>
    <b:RefOrder>3</b:RefOrder>
  </b:Source>
  <b:Source>
    <b:Tag>Wer11</b:Tag>
    <b:SourceType>Book</b:SourceType>
    <b:Guid>{56D83D56-C556-477D-8599-FD4531AEF3FD}</b:Guid>
    <b:Author>
      <b:Author>
        <b:NameList>
          <b:Person>
            <b:Last>Werther</b:Last>
            <b:First>W.B.</b:First>
          </b:Person>
          <b:Person>
            <b:Last>Chandler</b:Last>
            <b:First>D.</b:First>
          </b:Person>
        </b:NameList>
      </b:Author>
    </b:Author>
    <b:Title>Strategic Corporate Social Responsibility: Stakeholders in a Global Environment</b:Title>
    <b:Year>2011</b:Year>
    <b:City>Los Angeles</b:City>
    <b:Publisher>SAGE</b:Publisher>
    <b:RefOrder>4</b:RefOrder>
  </b:Source>
  <b:Source>
    <b:Tag>Min11</b:Tag>
    <b:SourceType>Report</b:SourceType>
    <b:Guid>{57D174A5-D3D5-41FC-B91E-8DC1444EC408}</b:Guid>
    <b:Author>
      <b:Author>
        <b:Corporate>Ministry of Economics of the Republic of Latvia</b:Corporate>
      </b:Author>
    </b:Author>
    <b:Title>Economic Development of Latvia</b:Title>
    <b:Year>2011</b:Year>
    <b:City>Riga</b:City>
    <b:Publisher>Ministry of Economicsof the Republic of Latvia</b:Publisher>
    <b:RefOrder>5</b:RefOrder>
  </b:Source>
</b:Sources>
</file>

<file path=customXml/itemProps1.xml><?xml version="1.0" encoding="utf-8"?>
<ds:datastoreItem xmlns:ds="http://schemas.openxmlformats.org/officeDocument/2006/customXml" ds:itemID="{112A9E52-6B25-4587-B221-D9B4CA13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2016</vt:lpstr>
    </vt:vector>
  </TitlesOfParts>
  <Company>Hewlett-Packard Company</Company>
  <LinksUpToDate>false</LinksUpToDate>
  <CharactersWithSpaces>7432</CharactersWithSpaces>
  <SharedDoc>false</SharedDoc>
  <HLinks>
    <vt:vector size="6" baseType="variant"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http://proceedings.lu.lv/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2016</dc:title>
  <dc:creator>EVF</dc:creator>
  <cp:lastModifiedBy>Coffee</cp:lastModifiedBy>
  <cp:revision>3</cp:revision>
  <cp:lastPrinted>2012-09-27T07:41:00Z</cp:lastPrinted>
  <dcterms:created xsi:type="dcterms:W3CDTF">2021-12-13T07:05:00Z</dcterms:created>
  <dcterms:modified xsi:type="dcterms:W3CDTF">2021-12-13T07:07:00Z</dcterms:modified>
</cp:coreProperties>
</file>